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6" w:rsidRPr="00FF099C" w:rsidRDefault="00D93F13" w:rsidP="00FF099C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п. 11м Информация об объеме и стоимости электрической энергии</w:t>
      </w:r>
      <w:r w:rsidR="00A23D1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F099C">
        <w:rPr>
          <w:rFonts w:ascii="Arial" w:hAnsi="Arial" w:cs="Arial"/>
          <w:color w:val="333333"/>
          <w:shd w:val="clear" w:color="auto" w:fill="FFFFFF"/>
        </w:rPr>
        <w:t>(мощности) за расчетный период, приобретенной по каждому договору купли-продажи электрической энергии в целях компенсации потерь электрической энергии</w:t>
      </w:r>
    </w:p>
    <w:p w:rsidR="00D93F13" w:rsidRPr="00FF099C" w:rsidRDefault="00D93F13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C93349" w:rsidRPr="00FF099C" w:rsidRDefault="00C93349" w:rsidP="00C93349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201</w:t>
      </w:r>
      <w:r>
        <w:rPr>
          <w:rFonts w:ascii="Arial" w:hAnsi="Arial" w:cs="Arial"/>
          <w:color w:val="333333"/>
          <w:shd w:val="clear" w:color="auto" w:fill="FFFFFF"/>
        </w:rPr>
        <w:t>5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C93349" w:rsidRDefault="00C93349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93F13" w:rsidRPr="00FF099C" w:rsidRDefault="00D93F13" w:rsidP="00FF099C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2016 году</w:t>
      </w:r>
    </w:p>
    <w:p w:rsidR="00D93F13" w:rsidRPr="00FF099C" w:rsidRDefault="00D93F13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D93F13" w:rsidRPr="00FF099C" w:rsidRDefault="00D93F13" w:rsidP="00FF099C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2017 году</w:t>
      </w: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114D81" w:rsidRPr="00FF099C" w:rsidRDefault="00114D81" w:rsidP="00114D81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201</w:t>
      </w:r>
      <w:r>
        <w:rPr>
          <w:rFonts w:ascii="Arial" w:hAnsi="Arial" w:cs="Arial"/>
          <w:color w:val="333333"/>
          <w:shd w:val="clear" w:color="auto" w:fill="FFFFFF"/>
        </w:rPr>
        <w:t>8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795146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CA6477" w:rsidRPr="00FF099C" w:rsidRDefault="00CA6477" w:rsidP="00CA6477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201</w:t>
      </w:r>
      <w:r>
        <w:rPr>
          <w:rFonts w:ascii="Arial" w:hAnsi="Arial" w:cs="Arial"/>
          <w:color w:val="333333"/>
          <w:shd w:val="clear" w:color="auto" w:fill="FFFFFF"/>
        </w:rPr>
        <w:t>9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CA6477" w:rsidRPr="00FF099C" w:rsidRDefault="00CA6477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F11CAF" w:rsidRDefault="00F11CAF" w:rsidP="00F11CAF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</w:t>
      </w:r>
      <w:r>
        <w:rPr>
          <w:rFonts w:ascii="Arial" w:hAnsi="Arial" w:cs="Arial"/>
          <w:color w:val="333333"/>
          <w:shd w:val="clear" w:color="auto" w:fill="FFFFFF"/>
        </w:rPr>
        <w:t>20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7C0C25" w:rsidRDefault="007C0C25" w:rsidP="00F11CAF">
      <w:pPr>
        <w:rPr>
          <w:rFonts w:ascii="Arial" w:hAnsi="Arial" w:cs="Arial"/>
          <w:color w:val="333333"/>
          <w:shd w:val="clear" w:color="auto" w:fill="FFFFFF"/>
        </w:rPr>
      </w:pPr>
    </w:p>
    <w:p w:rsidR="007C0C25" w:rsidRPr="00FF099C" w:rsidRDefault="007C0C25" w:rsidP="007C0C25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</w:t>
      </w:r>
      <w:r>
        <w:rPr>
          <w:rFonts w:ascii="Arial" w:hAnsi="Arial" w:cs="Arial"/>
          <w:color w:val="333333"/>
          <w:shd w:val="clear" w:color="auto" w:fill="FFFFFF"/>
        </w:rPr>
        <w:t>21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7C0C25" w:rsidRDefault="007C0C25" w:rsidP="00F11CAF">
      <w:pPr>
        <w:rPr>
          <w:rFonts w:ascii="Arial" w:hAnsi="Arial" w:cs="Arial"/>
          <w:color w:val="333333"/>
          <w:shd w:val="clear" w:color="auto" w:fill="FFFFFF"/>
        </w:rPr>
      </w:pPr>
    </w:p>
    <w:p w:rsidR="007C0C25" w:rsidRDefault="007C0C25" w:rsidP="007C0C25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</w:t>
      </w:r>
      <w:r>
        <w:rPr>
          <w:rFonts w:ascii="Arial" w:hAnsi="Arial" w:cs="Arial"/>
          <w:color w:val="333333"/>
          <w:shd w:val="clear" w:color="auto" w:fill="FFFFFF"/>
        </w:rPr>
        <w:t>22</w:t>
      </w:r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A87940" w:rsidRPr="00FF099C" w:rsidRDefault="00A87940" w:rsidP="007C0C25">
      <w:pPr>
        <w:rPr>
          <w:rFonts w:ascii="Arial" w:hAnsi="Arial" w:cs="Arial"/>
          <w:color w:val="333333"/>
          <w:shd w:val="clear" w:color="auto" w:fill="FFFFFF"/>
        </w:rPr>
      </w:pPr>
    </w:p>
    <w:p w:rsidR="00A87940" w:rsidRPr="00FF099C" w:rsidRDefault="00A87940" w:rsidP="00A87940">
      <w:pPr>
        <w:rPr>
          <w:rFonts w:ascii="Arial" w:hAnsi="Arial" w:cs="Arial"/>
          <w:color w:val="333333"/>
          <w:shd w:val="clear" w:color="auto" w:fill="FFFFFF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Данные договора не заключались в 20</w:t>
      </w:r>
      <w:r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3</w:t>
      </w:r>
      <w:bookmarkStart w:id="0" w:name="_GoBack"/>
      <w:bookmarkEnd w:id="0"/>
      <w:r w:rsidRPr="00FF099C">
        <w:rPr>
          <w:rFonts w:ascii="Arial" w:hAnsi="Arial" w:cs="Arial"/>
          <w:color w:val="333333"/>
          <w:shd w:val="clear" w:color="auto" w:fill="FFFFFF"/>
        </w:rPr>
        <w:t xml:space="preserve"> году</w:t>
      </w:r>
    </w:p>
    <w:p w:rsidR="007C0C25" w:rsidRPr="00FF099C" w:rsidRDefault="007C0C25" w:rsidP="00F11CAF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p w:rsidR="00795146" w:rsidRPr="00FF099C" w:rsidRDefault="00795146" w:rsidP="00FF099C">
      <w:pPr>
        <w:rPr>
          <w:rFonts w:ascii="Arial" w:hAnsi="Arial" w:cs="Arial"/>
          <w:color w:val="333333"/>
          <w:shd w:val="clear" w:color="auto" w:fill="FFFFFF"/>
        </w:rPr>
      </w:pPr>
    </w:p>
    <w:sectPr w:rsidR="00795146" w:rsidRPr="00FF099C" w:rsidSect="00FF09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68" w:rsidRDefault="00321068" w:rsidP="00D44D27">
      <w:pPr>
        <w:spacing w:after="0" w:line="240" w:lineRule="auto"/>
      </w:pPr>
      <w:r>
        <w:separator/>
      </w:r>
    </w:p>
  </w:endnote>
  <w:endnote w:type="continuationSeparator" w:id="0">
    <w:p w:rsidR="00321068" w:rsidRDefault="00321068" w:rsidP="00D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68" w:rsidRDefault="00321068" w:rsidP="00D44D27">
      <w:pPr>
        <w:spacing w:after="0" w:line="240" w:lineRule="auto"/>
      </w:pPr>
      <w:r>
        <w:separator/>
      </w:r>
    </w:p>
  </w:footnote>
  <w:footnote w:type="continuationSeparator" w:id="0">
    <w:p w:rsidR="00321068" w:rsidRDefault="00321068" w:rsidP="00D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7D13"/>
    <w:multiLevelType w:val="hybridMultilevel"/>
    <w:tmpl w:val="3B8E08F4"/>
    <w:lvl w:ilvl="0" w:tplc="F66C4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13"/>
    <w:rsid w:val="00024BEE"/>
    <w:rsid w:val="0006674D"/>
    <w:rsid w:val="00114D81"/>
    <w:rsid w:val="002546D8"/>
    <w:rsid w:val="00271754"/>
    <w:rsid w:val="002758B0"/>
    <w:rsid w:val="003151E5"/>
    <w:rsid w:val="00321068"/>
    <w:rsid w:val="003A39E6"/>
    <w:rsid w:val="003A7223"/>
    <w:rsid w:val="00480998"/>
    <w:rsid w:val="004B086B"/>
    <w:rsid w:val="00504FB5"/>
    <w:rsid w:val="005119DC"/>
    <w:rsid w:val="00534F30"/>
    <w:rsid w:val="0060366E"/>
    <w:rsid w:val="00637B31"/>
    <w:rsid w:val="00706EB2"/>
    <w:rsid w:val="00795146"/>
    <w:rsid w:val="007C0C25"/>
    <w:rsid w:val="007C5E25"/>
    <w:rsid w:val="008F4CCD"/>
    <w:rsid w:val="009233EA"/>
    <w:rsid w:val="00A23D15"/>
    <w:rsid w:val="00A32AEF"/>
    <w:rsid w:val="00A87940"/>
    <w:rsid w:val="00AC3553"/>
    <w:rsid w:val="00B34629"/>
    <w:rsid w:val="00B60D58"/>
    <w:rsid w:val="00BB1BCE"/>
    <w:rsid w:val="00C74496"/>
    <w:rsid w:val="00C93349"/>
    <w:rsid w:val="00CA6477"/>
    <w:rsid w:val="00D44D27"/>
    <w:rsid w:val="00D5795F"/>
    <w:rsid w:val="00D93F13"/>
    <w:rsid w:val="00F11CAF"/>
    <w:rsid w:val="00F55071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29AA"/>
  <w15:docId w15:val="{8EE34AAF-AD92-43B4-A3C5-206D0BD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E6"/>
  </w:style>
  <w:style w:type="paragraph" w:styleId="2">
    <w:name w:val="heading 2"/>
    <w:basedOn w:val="a"/>
    <w:link w:val="20"/>
    <w:uiPriority w:val="9"/>
    <w:qFormat/>
    <w:rsid w:val="00D44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27"/>
  </w:style>
  <w:style w:type="paragraph" w:styleId="a6">
    <w:name w:val="footer"/>
    <w:basedOn w:val="a"/>
    <w:link w:val="a7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27"/>
  </w:style>
  <w:style w:type="character" w:customStyle="1" w:styleId="20">
    <w:name w:val="Заголовок 2 Знак"/>
    <w:basedOn w:val="a0"/>
    <w:link w:val="2"/>
    <w:uiPriority w:val="9"/>
    <w:rsid w:val="00D4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550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4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2018-03-16T09:27:00Z</cp:lastPrinted>
  <dcterms:created xsi:type="dcterms:W3CDTF">2024-02-20T07:23:00Z</dcterms:created>
  <dcterms:modified xsi:type="dcterms:W3CDTF">2024-02-20T07:23:00Z</dcterms:modified>
</cp:coreProperties>
</file>