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474A" w14:textId="77777777"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Договор</w:t>
      </w:r>
    </w:p>
    <w:p w14:paraId="1D28D0B4" w14:textId="61A88C0E"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аренды нежилого помещения</w:t>
      </w:r>
    </w:p>
    <w:p w14:paraId="41DB55AB" w14:textId="77777777" w:rsidR="006505D6" w:rsidRPr="0015752B" w:rsidRDefault="006505D6" w:rsidP="006505D6">
      <w:pPr>
        <w:widowControl w:val="0"/>
        <w:tabs>
          <w:tab w:val="left" w:pos="6502"/>
        </w:tabs>
        <w:spacing w:after="0" w:line="240" w:lineRule="auto"/>
        <w:jc w:val="center"/>
        <w:rPr>
          <w:rFonts w:ascii="Times New Roman" w:eastAsia="Times New Roman" w:hAnsi="Times New Roman" w:cs="Times New Roman"/>
          <w:color w:val="000000"/>
          <w:sz w:val="24"/>
          <w:szCs w:val="24"/>
          <w:lang w:eastAsia="ru-RU" w:bidi="ru-RU"/>
        </w:rPr>
      </w:pPr>
    </w:p>
    <w:p w14:paraId="16725784" w14:textId="00BCB543" w:rsidR="006505D6" w:rsidRPr="0015752B" w:rsidRDefault="006505D6" w:rsidP="006505D6">
      <w:pPr>
        <w:widowControl w:val="0"/>
        <w:spacing w:after="217" w:line="240" w:lineRule="auto"/>
        <w:jc w:val="center"/>
        <w:rPr>
          <w:rFonts w:ascii="Times New Roman" w:eastAsia="Times New Roman" w:hAnsi="Times New Roman" w:cs="Times New Roman"/>
          <w:color w:val="000000"/>
          <w:sz w:val="24"/>
          <w:szCs w:val="24"/>
          <w:lang w:eastAsia="ru-RU" w:bidi="ru-RU"/>
        </w:rPr>
      </w:pPr>
      <w:r w:rsidRPr="0015752B">
        <w:rPr>
          <w:rFonts w:ascii="Times New Roman" w:eastAsia="Times New Roman" w:hAnsi="Times New Roman" w:cs="Times New Roman"/>
          <w:color w:val="000000"/>
          <w:sz w:val="24"/>
          <w:szCs w:val="24"/>
          <w:lang w:eastAsia="ru-RU" w:bidi="ru-RU"/>
        </w:rPr>
        <w:t xml:space="preserve">г. Пенза                                                                      </w:t>
      </w:r>
      <w:r>
        <w:rPr>
          <w:rFonts w:ascii="Times New Roman" w:eastAsia="Times New Roman" w:hAnsi="Times New Roman" w:cs="Times New Roman"/>
          <w:color w:val="000000"/>
          <w:sz w:val="24"/>
          <w:szCs w:val="24"/>
          <w:lang w:eastAsia="ru-RU" w:bidi="ru-RU"/>
        </w:rPr>
        <w:t xml:space="preserve"> </w:t>
      </w:r>
      <w:r w:rsidRPr="0015752B">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«___»</w:t>
      </w:r>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____________</w:t>
      </w:r>
      <w:r>
        <w:rPr>
          <w:rFonts w:ascii="Times New Roman" w:eastAsia="Times New Roman" w:hAnsi="Times New Roman" w:cs="Times New Roman"/>
          <w:color w:val="000000"/>
          <w:sz w:val="24"/>
          <w:szCs w:val="24"/>
          <w:lang w:eastAsia="ru-RU" w:bidi="ru-RU"/>
        </w:rPr>
        <w:t xml:space="preserve">  20</w:t>
      </w:r>
      <w:r w:rsidR="00945CA6">
        <w:rPr>
          <w:rFonts w:ascii="Times New Roman" w:eastAsia="Times New Roman" w:hAnsi="Times New Roman" w:cs="Times New Roman"/>
          <w:color w:val="000000"/>
          <w:sz w:val="24"/>
          <w:szCs w:val="24"/>
          <w:lang w:eastAsia="ru-RU" w:bidi="ru-RU"/>
        </w:rPr>
        <w:t>__</w:t>
      </w:r>
      <w:r w:rsidRPr="0015752B">
        <w:rPr>
          <w:rFonts w:ascii="Times New Roman" w:eastAsia="Times New Roman" w:hAnsi="Times New Roman" w:cs="Times New Roman"/>
          <w:color w:val="000000"/>
          <w:sz w:val="24"/>
          <w:szCs w:val="24"/>
          <w:lang w:eastAsia="ru-RU" w:bidi="ru-RU"/>
        </w:rPr>
        <w:t xml:space="preserve"> г.</w:t>
      </w:r>
    </w:p>
    <w:p w14:paraId="3B9426FD" w14:textId="18DE6F9A" w:rsidR="006505D6" w:rsidRPr="00A440BC" w:rsidRDefault="006505D6" w:rsidP="006770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A440BC">
        <w:rPr>
          <w:rFonts w:ascii="Times New Roman" w:eastAsia="Times New Roman" w:hAnsi="Times New Roman" w:cs="Times New Roman"/>
          <w:color w:val="000000"/>
          <w:sz w:val="24"/>
          <w:szCs w:val="24"/>
          <w:lang w:eastAsia="ru-RU" w:bidi="ru-RU"/>
        </w:rPr>
        <w:t xml:space="preserve"> именуемое в дальнейшем</w:t>
      </w:r>
      <w:r w:rsidRPr="00A440BC">
        <w:rPr>
          <w:rFonts w:ascii="Times New Roman" w:eastAsia="Times New Roman" w:hAnsi="Times New Roman" w:cs="Times New Roman"/>
          <w:bCs/>
          <w:color w:val="000000"/>
          <w:sz w:val="24"/>
          <w:szCs w:val="24"/>
          <w:shd w:val="clear" w:color="auto" w:fill="FFFFFF"/>
          <w:lang w:eastAsia="ru-RU" w:bidi="ru-RU"/>
        </w:rPr>
        <w:t xml:space="preserve"> «Арендодатель»,</w:t>
      </w:r>
      <w:r w:rsidRPr="00A440BC">
        <w:rPr>
          <w:rFonts w:ascii="Times New Roman" w:eastAsia="Times New Roman" w:hAnsi="Times New Roman" w:cs="Times New Roman"/>
          <w:color w:val="000000"/>
          <w:sz w:val="24"/>
          <w:szCs w:val="24"/>
          <w:lang w:eastAsia="ru-RU" w:bidi="ru-RU"/>
        </w:rPr>
        <w:t xml:space="preserve"> в лице генерального директора Матюкина Сергея Владимировича, действующего на основании Устава, с одной стороны, и </w:t>
      </w:r>
      <w:r w:rsidR="00945CA6">
        <w:rPr>
          <w:rFonts w:ascii="Times New Roman" w:eastAsia="Times New Roman" w:hAnsi="Times New Roman" w:cs="Times New Roman"/>
          <w:b/>
          <w:color w:val="000000"/>
          <w:sz w:val="24"/>
          <w:szCs w:val="24"/>
          <w:lang w:eastAsia="ru-RU"/>
        </w:rPr>
        <w:t>____________________</w:t>
      </w:r>
      <w:r w:rsidRPr="00A440BC">
        <w:rPr>
          <w:rFonts w:ascii="Times New Roman" w:eastAsia="Times New Roman" w:hAnsi="Times New Roman" w:cs="Times New Roman"/>
          <w:b/>
          <w:bCs/>
          <w:color w:val="000000"/>
          <w:sz w:val="24"/>
          <w:szCs w:val="24"/>
          <w:shd w:val="clear" w:color="auto" w:fill="FFFFFF"/>
          <w:lang w:eastAsia="ru-RU"/>
        </w:rPr>
        <w:t xml:space="preserve">, </w:t>
      </w:r>
      <w:r w:rsidRPr="00A440BC">
        <w:rPr>
          <w:rFonts w:ascii="Times New Roman" w:eastAsia="Times New Roman" w:hAnsi="Times New Roman" w:cs="Times New Roman"/>
          <w:color w:val="000000"/>
          <w:sz w:val="24"/>
          <w:szCs w:val="24"/>
          <w:lang w:eastAsia="ru-RU"/>
        </w:rPr>
        <w:t>именуемое в дальнейшем</w:t>
      </w:r>
      <w:r w:rsidRPr="00A440BC">
        <w:rPr>
          <w:rFonts w:ascii="Times New Roman" w:eastAsia="Times New Roman" w:hAnsi="Times New Roman" w:cs="Times New Roman"/>
          <w:b/>
          <w:bCs/>
          <w:color w:val="000000"/>
          <w:sz w:val="24"/>
          <w:szCs w:val="24"/>
          <w:shd w:val="clear" w:color="auto" w:fill="FFFFFF"/>
          <w:lang w:eastAsia="ru-RU"/>
        </w:rPr>
        <w:t xml:space="preserve"> «Арендатор»,</w:t>
      </w:r>
      <w:r w:rsidRPr="00A440BC">
        <w:rPr>
          <w:rFonts w:ascii="Times New Roman" w:eastAsia="Times New Roman" w:hAnsi="Times New Roman" w:cs="Times New Roman"/>
          <w:color w:val="000000"/>
          <w:sz w:val="24"/>
          <w:szCs w:val="24"/>
          <w:lang w:eastAsia="ru-RU"/>
        </w:rPr>
        <w:t xml:space="preserve"> в лице </w:t>
      </w:r>
      <w:r w:rsidR="00945CA6">
        <w:rPr>
          <w:rFonts w:ascii="Times New Roman" w:eastAsia="Times New Roman" w:hAnsi="Times New Roman" w:cs="Times New Roman"/>
          <w:color w:val="000000"/>
          <w:sz w:val="24"/>
          <w:szCs w:val="24"/>
          <w:lang w:eastAsia="ru-RU"/>
        </w:rPr>
        <w:t>_______________________________</w:t>
      </w:r>
      <w:r w:rsidRPr="00A440BC">
        <w:rPr>
          <w:rFonts w:ascii="Times New Roman" w:eastAsia="Times New Roman" w:hAnsi="Times New Roman" w:cs="Times New Roman"/>
          <w:color w:val="000000"/>
          <w:sz w:val="24"/>
          <w:szCs w:val="24"/>
          <w:lang w:eastAsia="ru-RU" w:bidi="ru-RU"/>
        </w:rPr>
        <w:t xml:space="preserve">, действующего на основании </w:t>
      </w:r>
      <w:r w:rsidR="00945CA6">
        <w:rPr>
          <w:rFonts w:ascii="Times New Roman" w:eastAsia="Times New Roman" w:hAnsi="Times New Roman" w:cs="Times New Roman"/>
          <w:color w:val="000000"/>
          <w:sz w:val="24"/>
          <w:szCs w:val="24"/>
          <w:lang w:eastAsia="ru-RU" w:bidi="ru-RU"/>
        </w:rPr>
        <w:t>_________________</w:t>
      </w:r>
      <w:r w:rsidRPr="00A440BC">
        <w:rPr>
          <w:rFonts w:ascii="Times New Roman" w:eastAsia="Times New Roman" w:hAnsi="Times New Roman" w:cs="Times New Roman"/>
          <w:color w:val="000000"/>
          <w:sz w:val="24"/>
          <w:szCs w:val="24"/>
          <w:lang w:eastAsia="ru-RU" w:bidi="ru-RU"/>
        </w:rPr>
        <w:t>, с другой стороны, далее совместно именуемые</w:t>
      </w:r>
      <w:r w:rsidRPr="00A440BC">
        <w:rPr>
          <w:rFonts w:ascii="Times New Roman" w:eastAsia="Times New Roman" w:hAnsi="Times New Roman" w:cs="Times New Roman"/>
          <w:b/>
          <w:bCs/>
          <w:color w:val="000000"/>
          <w:sz w:val="24"/>
          <w:szCs w:val="24"/>
          <w:shd w:val="clear" w:color="auto" w:fill="FFFFFF"/>
          <w:lang w:eastAsia="ru-RU" w:bidi="ru-RU"/>
        </w:rPr>
        <w:t xml:space="preserve"> «Стороны», </w:t>
      </w:r>
      <w:r w:rsidRPr="00A440BC">
        <w:rPr>
          <w:rFonts w:ascii="Times New Roman" w:eastAsia="Times New Roman" w:hAnsi="Times New Roman" w:cs="Times New Roman"/>
          <w:color w:val="000000"/>
          <w:sz w:val="24"/>
          <w:szCs w:val="24"/>
          <w:lang w:eastAsia="ru-RU" w:bidi="ru-RU"/>
        </w:rPr>
        <w:t>заключили настоящий Договор о нижеследующем:</w:t>
      </w:r>
    </w:p>
    <w:p w14:paraId="3DA88F0D" w14:textId="77777777" w:rsidR="006505D6" w:rsidRPr="00A440BC" w:rsidRDefault="006505D6" w:rsidP="00677052">
      <w:pPr>
        <w:widowControl w:val="0"/>
        <w:spacing w:before="120" w:after="120" w:line="240" w:lineRule="auto"/>
        <w:jc w:val="center"/>
        <w:rPr>
          <w:rFonts w:ascii="Times New Roman" w:eastAsia="Times New Roman" w:hAnsi="Times New Roman" w:cs="Times New Roman"/>
          <w:b/>
          <w:sz w:val="24"/>
          <w:szCs w:val="24"/>
          <w:lang w:eastAsia="ru-RU" w:bidi="ru-RU"/>
        </w:rPr>
      </w:pPr>
      <w:r w:rsidRPr="00A440BC">
        <w:rPr>
          <w:rFonts w:ascii="Times New Roman" w:eastAsia="Times New Roman" w:hAnsi="Times New Roman" w:cs="Times New Roman"/>
          <w:b/>
          <w:sz w:val="24"/>
          <w:szCs w:val="24"/>
          <w:lang w:eastAsia="ru-RU" w:bidi="ru-RU"/>
        </w:rPr>
        <w:t>1. Предмет Договора</w:t>
      </w:r>
    </w:p>
    <w:p w14:paraId="0684C915" w14:textId="37402B5C" w:rsidR="006505D6" w:rsidRPr="00A440BC" w:rsidRDefault="006505D6" w:rsidP="006505D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sz w:val="24"/>
          <w:szCs w:val="24"/>
          <w:lang w:eastAsia="ru-RU" w:bidi="ru-RU"/>
        </w:rPr>
        <w:t>1.1.</w:t>
      </w:r>
      <w:r w:rsidRPr="00A440BC">
        <w:rPr>
          <w:rFonts w:ascii="Times New Roman" w:eastAsia="Times New Roman" w:hAnsi="Times New Roman" w:cs="Times New Roman"/>
          <w:sz w:val="24"/>
          <w:szCs w:val="24"/>
          <w:lang w:eastAsia="ru-RU" w:bidi="ru-RU"/>
        </w:rPr>
        <w:tab/>
        <w:t xml:space="preserve">По настоящему договору Арендодатель обязуется предоставить за плату Арендатору во временное владение и пользование часть здания (далее по тексту - Помещение), </w:t>
      </w:r>
      <w:bookmarkStart w:id="0" w:name="_Hlk180742738"/>
      <w:r w:rsidRPr="00A440BC">
        <w:rPr>
          <w:rFonts w:ascii="Times New Roman" w:eastAsia="Times New Roman" w:hAnsi="Times New Roman" w:cs="Times New Roman"/>
          <w:sz w:val="24"/>
          <w:szCs w:val="24"/>
          <w:lang w:eastAsia="ru-RU" w:bidi="ru-RU"/>
        </w:rPr>
        <w:t xml:space="preserve">общей площадью </w:t>
      </w:r>
      <w:r w:rsidR="00CE7BDA">
        <w:rPr>
          <w:rFonts w:ascii="Times New Roman" w:eastAsia="Times New Roman" w:hAnsi="Times New Roman" w:cs="Times New Roman"/>
          <w:sz w:val="24"/>
          <w:szCs w:val="24"/>
          <w:lang w:eastAsia="ru-RU" w:bidi="ru-RU"/>
        </w:rPr>
        <w:t>1 </w:t>
      </w:r>
      <w:r w:rsidR="00F12D72">
        <w:rPr>
          <w:rFonts w:ascii="Times New Roman" w:eastAsia="Times New Roman" w:hAnsi="Times New Roman" w:cs="Times New Roman"/>
          <w:sz w:val="24"/>
          <w:szCs w:val="24"/>
          <w:lang w:eastAsia="ru-RU" w:bidi="ru-RU"/>
        </w:rPr>
        <w:t>0</w:t>
      </w:r>
      <w:r w:rsidR="00945CA6">
        <w:rPr>
          <w:rFonts w:ascii="Times New Roman" w:eastAsia="Times New Roman" w:hAnsi="Times New Roman" w:cs="Times New Roman"/>
          <w:sz w:val="24"/>
          <w:szCs w:val="24"/>
          <w:lang w:eastAsia="ru-RU" w:bidi="ru-RU"/>
        </w:rPr>
        <w:t>0</w:t>
      </w:r>
      <w:r w:rsidRPr="00A440BC">
        <w:rPr>
          <w:rFonts w:ascii="Times New Roman" w:eastAsia="Times New Roman" w:hAnsi="Times New Roman" w:cs="Times New Roman"/>
          <w:sz w:val="24"/>
          <w:szCs w:val="24"/>
          <w:lang w:eastAsia="ru-RU" w:bidi="ru-RU"/>
        </w:rPr>
        <w:t>0 кв.м., включающую в себя часть помещения №32 на</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1</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этаже</w:t>
      </w:r>
      <w:bookmarkEnd w:id="0"/>
      <w:r w:rsidRPr="00A440BC">
        <w:rPr>
          <w:rFonts w:ascii="Times New Roman" w:eastAsia="Times New Roman" w:hAnsi="Times New Roman" w:cs="Times New Roman"/>
          <w:sz w:val="24"/>
          <w:szCs w:val="24"/>
          <w:lang w:eastAsia="ru-RU" w:bidi="ru-RU"/>
        </w:rPr>
        <w:t xml:space="preserve"> (нумерация помещений взята из технического паспорта здания). 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 а Арендатор обязуется принять данное Помещение, временно владеть им, содержать его, а также уплачивать арендную плату в соответствие с условиями настоящего Договора аренды.</w:t>
      </w:r>
    </w:p>
    <w:p w14:paraId="2F22D890" w14:textId="1A277CD0" w:rsidR="006505D6" w:rsidRPr="00A440BC" w:rsidRDefault="006505D6" w:rsidP="006505D6">
      <w:pPr>
        <w:widowControl w:val="0"/>
        <w:spacing w:after="0" w:line="240" w:lineRule="auto"/>
        <w:ind w:right="20"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sz w:val="24"/>
          <w:szCs w:val="24"/>
          <w:lang w:eastAsia="ru-RU" w:bidi="ru-RU"/>
        </w:rPr>
        <w:t>1.2.</w:t>
      </w:r>
      <w:r w:rsidRPr="00A440BC">
        <w:rPr>
          <w:rFonts w:ascii="Times New Roman" w:eastAsia="Times New Roman" w:hAnsi="Times New Roman" w:cs="Times New Roman"/>
          <w:sz w:val="24"/>
          <w:szCs w:val="24"/>
          <w:lang w:eastAsia="ru-RU" w:bidi="ru-RU"/>
        </w:rPr>
        <w:tab/>
        <w:t>Помещение находится в корпусе №</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 xml:space="preserve">1, расположенном по адресу: г. Пенза, ул. Центральная, 1 (Промышленный технопарк «Союз, кадастровый номер здания 58:29:3008003:4090). Имеет автомобильный и пешеходный доступ. </w:t>
      </w:r>
      <w:r w:rsidRPr="00A440BC">
        <w:rPr>
          <w:rFonts w:ascii="Times New Roman" w:eastAsia="Arial Unicode MS" w:hAnsi="Times New Roman" w:cs="Times New Roman"/>
          <w:b/>
          <w:sz w:val="24"/>
          <w:szCs w:val="24"/>
          <w:lang w:eastAsia="ru-RU" w:bidi="ru-RU"/>
        </w:rPr>
        <w:t>Здание принадлежит Арендодателю на праве собственности, о чем внесена запись в ЕГРН о</w:t>
      </w:r>
      <w:r w:rsidR="00945CA6">
        <w:rPr>
          <w:rFonts w:ascii="Times New Roman" w:eastAsia="Arial Unicode MS" w:hAnsi="Times New Roman" w:cs="Times New Roman"/>
          <w:b/>
          <w:sz w:val="24"/>
          <w:szCs w:val="24"/>
          <w:lang w:eastAsia="ru-RU" w:bidi="ru-RU"/>
        </w:rPr>
        <w:t> </w:t>
      </w:r>
      <w:r w:rsidRPr="00A440BC">
        <w:rPr>
          <w:rFonts w:ascii="Times New Roman" w:eastAsia="Arial Unicode MS" w:hAnsi="Times New Roman" w:cs="Times New Roman"/>
          <w:b/>
          <w:sz w:val="24"/>
          <w:szCs w:val="24"/>
          <w:lang w:eastAsia="ru-RU" w:bidi="ru-RU"/>
        </w:rPr>
        <w:t xml:space="preserve">государственной </w:t>
      </w:r>
      <w:r w:rsidRPr="00A440BC">
        <w:rPr>
          <w:rFonts w:ascii="Times New Roman" w:eastAsia="Arial Unicode MS" w:hAnsi="Times New Roman" w:cs="Times New Roman"/>
          <w:b/>
          <w:color w:val="000000"/>
          <w:sz w:val="24"/>
          <w:szCs w:val="24"/>
          <w:lang w:eastAsia="ru-RU" w:bidi="ru-RU"/>
        </w:rPr>
        <w:t>регистрации права за</w:t>
      </w:r>
      <w:r w:rsidR="00945CA6">
        <w:rPr>
          <w:rFonts w:ascii="Times New Roman" w:eastAsia="Arial Unicode MS" w:hAnsi="Times New Roman" w:cs="Times New Roman"/>
          <w:b/>
          <w:color w:val="000000"/>
          <w:sz w:val="24"/>
          <w:szCs w:val="24"/>
          <w:lang w:eastAsia="ru-RU" w:bidi="ru-RU"/>
        </w:rPr>
        <w:t> </w:t>
      </w:r>
      <w:r w:rsidRPr="00A440BC">
        <w:rPr>
          <w:rFonts w:ascii="Times New Roman" w:eastAsia="Arial Unicode MS" w:hAnsi="Times New Roman" w:cs="Times New Roman"/>
          <w:b/>
          <w:color w:val="000000"/>
          <w:sz w:val="24"/>
          <w:szCs w:val="24"/>
          <w:lang w:eastAsia="ru-RU" w:bidi="ru-RU"/>
        </w:rPr>
        <w:t>№ 58:29:3008003:4090-58/059/2021-1 от 19.11.2021.</w:t>
      </w:r>
    </w:p>
    <w:p w14:paraId="66DACD0C" w14:textId="42764EA2"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1.3. На момент заключения настоящего Договора Помещение, сдаваемое в аренду, не является предметом исков третьих лиц, не сдано в аренду, не передано в безвозмездное пользование и не находится в фактическом владении или пользовании третьих лиц, в</w:t>
      </w:r>
      <w:r w:rsidR="00945CA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спорах и под арестом не состоит. На момент заключения настоящего Договора Помещение имеет обременение в виде ипотеки, а именно:</w:t>
      </w:r>
      <w:r w:rsidRPr="00A440BC">
        <w:rPr>
          <w:rFonts w:ascii="Times New Roman" w:eastAsia="Arial Unicode MS" w:hAnsi="Times New Roman" w:cs="Times New Roman"/>
          <w:color w:val="000000"/>
          <w:sz w:val="24"/>
          <w:szCs w:val="24"/>
          <w:lang w:eastAsia="ru-RU" w:bidi="ru-RU"/>
        </w:rPr>
        <w:t xml:space="preserve"> ипотека здания (корпус №1), в котором расположено Помещение, в пользу Фонда развития промышленности Пензенской области (ИНН: 5837070066) с 25.06.2020 по 09.06.2027 на основании Договора ипотеки № 6 от</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09</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июня 2020 г.</w:t>
      </w:r>
    </w:p>
    <w:p w14:paraId="72F94329" w14:textId="77F9BE45" w:rsidR="006505D6" w:rsidRPr="00945CA6" w:rsidRDefault="006505D6" w:rsidP="00945CA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1.4. Помещение передается с целью использования в производственной деятельности (</w:t>
      </w:r>
      <w:r w:rsidR="00945CA6">
        <w:rPr>
          <w:rFonts w:ascii="Times New Roman" w:eastAsia="Times New Roman" w:hAnsi="Times New Roman" w:cs="Times New Roman"/>
          <w:color w:val="000000"/>
          <w:sz w:val="24"/>
          <w:szCs w:val="24"/>
          <w:lang w:eastAsia="ru-RU" w:bidi="ru-RU"/>
        </w:rPr>
        <w:t xml:space="preserve">_______________________ </w:t>
      </w:r>
      <w:r w:rsidR="006868C6" w:rsidRPr="006868C6">
        <w:rPr>
          <w:rFonts w:ascii="Times New Roman" w:eastAsia="Times New Roman" w:hAnsi="Times New Roman" w:cs="Times New Roman"/>
          <w:i/>
          <w:iCs/>
          <w:color w:val="FF0000"/>
          <w:sz w:val="24"/>
          <w:szCs w:val="24"/>
          <w:lang w:eastAsia="ru-RU" w:bidi="ru-RU"/>
        </w:rPr>
        <w:t>(</w:t>
      </w:r>
      <w:r w:rsidR="00945CA6" w:rsidRPr="006868C6">
        <w:rPr>
          <w:rFonts w:ascii="Times New Roman" w:eastAsia="Times New Roman" w:hAnsi="Times New Roman" w:cs="Times New Roman"/>
          <w:i/>
          <w:iCs/>
          <w:color w:val="FF0000"/>
          <w:sz w:val="24"/>
          <w:szCs w:val="24"/>
          <w:lang w:eastAsia="ru-RU" w:bidi="ru-RU"/>
        </w:rPr>
        <w:t>указать какое</w:t>
      </w:r>
      <w:r w:rsidR="00CE7BDA">
        <w:rPr>
          <w:rFonts w:ascii="Times New Roman" w:eastAsia="Times New Roman" w:hAnsi="Times New Roman" w:cs="Times New Roman"/>
          <w:i/>
          <w:iCs/>
          <w:color w:val="FF0000"/>
          <w:sz w:val="24"/>
          <w:szCs w:val="24"/>
          <w:lang w:eastAsia="ru-RU" w:bidi="ru-RU"/>
        </w:rPr>
        <w:t xml:space="preserve"> производство</w:t>
      </w:r>
      <w:r w:rsidR="006868C6" w:rsidRPr="006868C6">
        <w:rPr>
          <w:rFonts w:ascii="Times New Roman" w:eastAsia="Times New Roman" w:hAnsi="Times New Roman" w:cs="Times New Roman"/>
          <w:i/>
          <w:iCs/>
          <w:color w:val="FF0000"/>
          <w:sz w:val="24"/>
          <w:szCs w:val="24"/>
          <w:lang w:eastAsia="ru-RU" w:bidi="ru-RU"/>
        </w:rPr>
        <w:t>)</w:t>
      </w:r>
      <w:r w:rsidRPr="00945CA6">
        <w:rPr>
          <w:rFonts w:ascii="Times New Roman" w:eastAsia="Times New Roman" w:hAnsi="Times New Roman" w:cs="Times New Roman"/>
          <w:color w:val="000000"/>
          <w:sz w:val="24"/>
          <w:szCs w:val="24"/>
          <w:lang w:eastAsia="ru-RU" w:bidi="ru-RU"/>
        </w:rPr>
        <w:t>) и прочие виды деятельности, которые соответствуют коммерческой деятельности Арендатора (кодам ОКВЭД Арендатора). Не допускается использование Помещений не по целевому назначению, в том числе: в качестве жилого помещения, содержания животных, хранения вещей, изъятых из оборота, а также иного имущества, хранение которого запрещено действующим законодательством, противопожарными или экологическими нормами и правилами.</w:t>
      </w:r>
    </w:p>
    <w:p w14:paraId="5F927B1F"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Соблюдение целевого использования Стороны признают существенным условием Договора, и в случае его нарушения Арендатором, Арендодатель имеет право отказаться от исполнения Договора во внесудебном порядке</w:t>
      </w:r>
      <w:r w:rsidRPr="00A440BC">
        <w:rPr>
          <w:rFonts w:ascii="Times New Roman" w:eastAsia="Times New Roman" w:hAnsi="Times New Roman" w:cs="Times New Roman"/>
          <w:color w:val="000000"/>
          <w:sz w:val="24"/>
          <w:szCs w:val="24"/>
          <w:lang w:eastAsia="ru-RU" w:bidi="ru-RU"/>
        </w:rPr>
        <w:t xml:space="preserve"> и возмещения возникших в связи с этим убытков</w:t>
      </w:r>
      <w:r w:rsidRPr="00945CA6">
        <w:rPr>
          <w:rFonts w:ascii="Times New Roman" w:eastAsia="Times New Roman" w:hAnsi="Times New Roman" w:cs="Times New Roman"/>
          <w:color w:val="000000"/>
          <w:sz w:val="24"/>
          <w:szCs w:val="24"/>
          <w:lang w:eastAsia="ru-RU" w:bidi="ru-RU"/>
        </w:rPr>
        <w:t>. Ответственность за нарушение данного требования возлагается на Арендатора.</w:t>
      </w:r>
    </w:p>
    <w:p w14:paraId="118A3E97"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1.5.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w:t>
      </w:r>
    </w:p>
    <w:p w14:paraId="7F8FD0A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1.6. Передача Помещений Арендатору по настоящему договору обусловлено взятием Арендатором обязательств по выполнению им заявленных показателей социально-экономической эффективности реализуемого инвестиционного проекта. Соблюдение данного требования Стороны признают существенным условием Договора, и в случае </w:t>
      </w:r>
      <w:r w:rsidRPr="00A440BC">
        <w:rPr>
          <w:rFonts w:ascii="Times New Roman" w:eastAsia="Times New Roman" w:hAnsi="Times New Roman" w:cs="Times New Roman"/>
          <w:sz w:val="24"/>
          <w:szCs w:val="24"/>
          <w:lang w:eastAsia="ru-RU" w:bidi="ru-RU"/>
        </w:rPr>
        <w:t>невыполнения</w:t>
      </w:r>
      <w:r w:rsidRPr="00A440BC">
        <w:rPr>
          <w:rFonts w:ascii="Times New Roman" w:eastAsia="Times New Roman" w:hAnsi="Times New Roman" w:cs="Times New Roman"/>
          <w:color w:val="000000"/>
          <w:sz w:val="24"/>
          <w:szCs w:val="24"/>
          <w:lang w:eastAsia="ru-RU" w:bidi="ru-RU"/>
        </w:rPr>
        <w:t xml:space="preserve"> Арендатором заявленных показателей (Приложение № 3), Арендодатель имеет право </w:t>
      </w:r>
      <w:r w:rsidRPr="00A440BC">
        <w:rPr>
          <w:rFonts w:ascii="Times New Roman" w:eastAsia="Times New Roman" w:hAnsi="Times New Roman" w:cs="Times New Roman"/>
          <w:color w:val="000000"/>
          <w:sz w:val="24"/>
          <w:szCs w:val="24"/>
          <w:lang w:eastAsia="ru-RU" w:bidi="ru-RU"/>
        </w:rPr>
        <w:lastRenderedPageBreak/>
        <w:t>отказаться от исполнения Договора во внесудебном порядке.</w:t>
      </w:r>
    </w:p>
    <w:p w14:paraId="4B44F13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1.7. Помещение передается по Акту приема-передачи (Приложение № 2), являющемуся неотъемлемой частью настоящего Договора. Акт приема-передачи подписывается уполномоченными представителями Арендодателя и Арендатора. Помещение считается переданным и Арендатор вправе его эксплуатировать с момента подписания Сторонами Акта приема-передачи Помещения.</w:t>
      </w:r>
    </w:p>
    <w:p w14:paraId="2EE75ECB"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приеме-передаче Помещения все выявленные недостатки отражаются в Акте приема-передачи. Недостатки, которые невозможно было установить при визуальном осмотре во время приема-передачи помещений и которые возникли не по вине Арендатора, устраняются по письменному обращению Арендатора к Арендодателю в согласованный сторонами срок. При этом если эти недостатки не были указаны в акте приема-передачи, Арендодатель не имеет право ссылаться на то, что они не отражены в Акте.</w:t>
      </w:r>
    </w:p>
    <w:p w14:paraId="7D2C5CF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1.8. Реорганизация Арендодателя, а также перемена собственника арендованного Помещения не являются основанием для изменения или расторжения Договора.</w:t>
      </w:r>
    </w:p>
    <w:p w14:paraId="29F7A462"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1.9. В течение срока действия договора Арендатор не вправе передавать арендуемое Помещение в пользование или в субаренду третьим лицам.</w:t>
      </w:r>
    </w:p>
    <w:p w14:paraId="1C6A1B0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1.10. Доходы, а также продукция, полученная Арендатором в результате использования арендованного Помещения, являются его собственностью.</w:t>
      </w:r>
    </w:p>
    <w:p w14:paraId="2D9C4DD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2. Арендная плата по Договору и порядок расчетов</w:t>
      </w:r>
    </w:p>
    <w:p w14:paraId="6063DB18" w14:textId="0EEE10E8" w:rsidR="006505D6"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2.1. Арендатор уплачивает Арендодателю ежемесячную арендную плату, состоящую из фиксированного платежа (фиксированной части) и суммы переменного платежа (переменной </w:t>
      </w:r>
      <w:r w:rsidRPr="006868C6">
        <w:rPr>
          <w:rFonts w:ascii="Times New Roman" w:eastAsia="Times New Roman" w:hAnsi="Times New Roman" w:cs="Times New Roman"/>
          <w:sz w:val="24"/>
          <w:szCs w:val="24"/>
          <w:lang w:eastAsia="ru-RU" w:bidi="ru-RU"/>
        </w:rPr>
        <w:t>части) в размере, эквивалентном стоимости расходов, связанных с</w:t>
      </w:r>
      <w:r w:rsidR="00680D7F" w:rsidRPr="006868C6">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содержанием здания и коммунальных услуг (отопление, водоснабжение и водоотведение), фактически потребленных Арендатором.</w:t>
      </w:r>
    </w:p>
    <w:p w14:paraId="721A4BA7" w14:textId="4A2E1DC3" w:rsidR="00680D7F"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Сумма фиксированного платежа рассчитывается </w:t>
      </w:r>
      <w:r w:rsidR="00680D7F" w:rsidRPr="006868C6">
        <w:rPr>
          <w:rFonts w:ascii="Times New Roman" w:eastAsia="Times New Roman" w:hAnsi="Times New Roman" w:cs="Times New Roman"/>
          <w:sz w:val="24"/>
          <w:szCs w:val="24"/>
          <w:lang w:eastAsia="ru-RU" w:bidi="ru-RU"/>
        </w:rPr>
        <w:t>следующим образом:</w:t>
      </w:r>
    </w:p>
    <w:p w14:paraId="71D91051" w14:textId="0450A98B" w:rsidR="006505D6"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момента заключения договора до 31 декабря 2024 года включительно </w:t>
      </w:r>
      <w:bookmarkStart w:id="1" w:name="_Hlk180679583"/>
      <w:r w:rsidR="006505D6" w:rsidRPr="006868C6">
        <w:rPr>
          <w:rFonts w:ascii="Times New Roman" w:eastAsia="Times New Roman" w:hAnsi="Times New Roman" w:cs="Times New Roman"/>
          <w:sz w:val="24"/>
          <w:szCs w:val="24"/>
          <w:lang w:eastAsia="ru-RU" w:bidi="ru-RU"/>
        </w:rPr>
        <w:t xml:space="preserve">исходя </w:t>
      </w:r>
      <w:r w:rsidRPr="006868C6">
        <w:rPr>
          <w:rFonts w:ascii="Times New Roman" w:eastAsia="Times New Roman" w:hAnsi="Times New Roman" w:cs="Times New Roman"/>
          <w:sz w:val="24"/>
          <w:szCs w:val="24"/>
          <w:lang w:eastAsia="ru-RU" w:bidi="ru-RU"/>
        </w:rPr>
        <w:t>из </w:t>
      </w:r>
      <w:r w:rsidR="006505D6" w:rsidRPr="006868C6">
        <w:rPr>
          <w:rFonts w:ascii="Times New Roman" w:eastAsia="Times New Roman" w:hAnsi="Times New Roman" w:cs="Times New Roman"/>
          <w:sz w:val="24"/>
          <w:szCs w:val="24"/>
          <w:lang w:eastAsia="ru-RU" w:bidi="ru-RU"/>
        </w:rPr>
        <w:t>215 (двести пятнадцать) рублей 00 копеек за один квадратный метр в месяц, включая НДС 20%</w:t>
      </w:r>
      <w:r w:rsidRPr="006868C6">
        <w:rPr>
          <w:rFonts w:ascii="Times New Roman" w:eastAsia="Times New Roman" w:hAnsi="Times New Roman" w:cs="Times New Roman"/>
          <w:sz w:val="24"/>
          <w:szCs w:val="24"/>
          <w:lang w:eastAsia="ru-RU" w:bidi="ru-RU"/>
        </w:rPr>
        <w:t>;</w:t>
      </w:r>
      <w:bookmarkEnd w:id="1"/>
    </w:p>
    <w:p w14:paraId="770B238F" w14:textId="112CF384" w:rsidR="00680D7F"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1 января 2025 года до </w:t>
      </w:r>
      <w:r w:rsidR="006868C6" w:rsidRPr="006868C6">
        <w:rPr>
          <w:rFonts w:ascii="Times New Roman" w:eastAsia="Times New Roman" w:hAnsi="Times New Roman" w:cs="Times New Roman"/>
          <w:sz w:val="24"/>
          <w:szCs w:val="24"/>
          <w:lang w:eastAsia="ru-RU" w:bidi="ru-RU"/>
        </w:rPr>
        <w:t>_____________</w:t>
      </w:r>
      <w:r w:rsidR="00404F43" w:rsidRPr="006868C6">
        <w:rPr>
          <w:rFonts w:ascii="Times New Roman" w:eastAsia="Times New Roman" w:hAnsi="Times New Roman" w:cs="Times New Roman"/>
          <w:sz w:val="24"/>
          <w:szCs w:val="24"/>
          <w:lang w:eastAsia="ru-RU" w:bidi="ru-RU"/>
        </w:rPr>
        <w:t xml:space="preserve"> </w:t>
      </w:r>
      <w:r w:rsidR="006868C6" w:rsidRPr="006868C6">
        <w:rPr>
          <w:rFonts w:ascii="Times New Roman" w:eastAsia="Times New Roman" w:hAnsi="Times New Roman" w:cs="Times New Roman"/>
          <w:i/>
          <w:iCs/>
          <w:color w:val="FF0000"/>
          <w:sz w:val="24"/>
          <w:szCs w:val="24"/>
          <w:lang w:eastAsia="ru-RU" w:bidi="ru-RU"/>
        </w:rPr>
        <w:t xml:space="preserve">(указывается </w:t>
      </w:r>
      <w:r w:rsidR="00404F43" w:rsidRPr="006868C6">
        <w:rPr>
          <w:rFonts w:ascii="Times New Roman" w:eastAsia="Times New Roman" w:hAnsi="Times New Roman" w:cs="Times New Roman"/>
          <w:i/>
          <w:iCs/>
          <w:color w:val="FF0000"/>
          <w:sz w:val="24"/>
          <w:szCs w:val="24"/>
          <w:lang w:eastAsia="ru-RU" w:bidi="ru-RU"/>
        </w:rPr>
        <w:t>срок</w:t>
      </w:r>
      <w:r w:rsidR="006868C6" w:rsidRPr="006868C6">
        <w:rPr>
          <w:rFonts w:ascii="Times New Roman" w:eastAsia="Times New Roman" w:hAnsi="Times New Roman" w:cs="Times New Roman"/>
          <w:i/>
          <w:iCs/>
          <w:color w:val="FF0000"/>
          <w:sz w:val="24"/>
          <w:szCs w:val="24"/>
          <w:lang w:eastAsia="ru-RU" w:bidi="ru-RU"/>
        </w:rPr>
        <w:t xml:space="preserve"> окончания</w:t>
      </w:r>
      <w:r w:rsidR="00404F43" w:rsidRPr="006868C6">
        <w:rPr>
          <w:rFonts w:ascii="Times New Roman" w:eastAsia="Times New Roman" w:hAnsi="Times New Roman" w:cs="Times New Roman"/>
          <w:i/>
          <w:iCs/>
          <w:color w:val="FF0000"/>
          <w:sz w:val="24"/>
          <w:szCs w:val="24"/>
          <w:lang w:eastAsia="ru-RU" w:bidi="ru-RU"/>
        </w:rPr>
        <w:t xml:space="preserve"> действия договора</w:t>
      </w:r>
      <w:r w:rsidR="006868C6" w:rsidRPr="006868C6">
        <w:rPr>
          <w:rFonts w:ascii="Times New Roman" w:eastAsia="Times New Roman" w:hAnsi="Times New Roman" w:cs="Times New Roman"/>
          <w:i/>
          <w:iCs/>
          <w:color w:val="FF0000"/>
          <w:sz w:val="24"/>
          <w:szCs w:val="24"/>
          <w:lang w:eastAsia="ru-RU" w:bidi="ru-RU"/>
        </w:rPr>
        <w:t xml:space="preserve"> с учетом пункта 3.2)</w:t>
      </w:r>
      <w:r w:rsidR="00404F43" w:rsidRPr="006868C6">
        <w:rPr>
          <w:rFonts w:ascii="Times New Roman" w:eastAsia="Times New Roman" w:hAnsi="Times New Roman" w:cs="Times New Roman"/>
          <w:sz w:val="24"/>
          <w:szCs w:val="24"/>
          <w:lang w:eastAsia="ru-RU" w:bidi="ru-RU"/>
        </w:rPr>
        <w:t xml:space="preserve"> исходя из 235 (двести тридцать пять) рублей 00 копеек за один квадратный метр в месяц, включая НДС 20%;</w:t>
      </w:r>
    </w:p>
    <w:p w14:paraId="12B6F2FD" w14:textId="77777777" w:rsidR="00404F43"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Таким образом, фиксированная стоимость аренды всего Помещения составляет</w:t>
      </w:r>
      <w:r w:rsidR="00404F43" w:rsidRPr="006868C6">
        <w:rPr>
          <w:rFonts w:ascii="Times New Roman" w:eastAsia="Times New Roman" w:hAnsi="Times New Roman" w:cs="Times New Roman"/>
          <w:sz w:val="24"/>
          <w:szCs w:val="24"/>
          <w:lang w:eastAsia="ru-RU" w:bidi="ru-RU"/>
        </w:rPr>
        <w:t>:</w:t>
      </w:r>
    </w:p>
    <w:p w14:paraId="2F53E325" w14:textId="3026C554" w:rsidR="006505D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момента заключения договора до 31 декабря 2024 года включительно </w:t>
      </w:r>
      <w:r>
        <w:rPr>
          <w:rFonts w:ascii="Times New Roman" w:eastAsia="Times New Roman" w:hAnsi="Times New Roman" w:cs="Times New Roman"/>
          <w:sz w:val="24"/>
          <w:szCs w:val="24"/>
          <w:lang w:eastAsia="ru-RU" w:bidi="ru-RU"/>
        </w:rPr>
        <w:t xml:space="preserve">- </w:t>
      </w:r>
      <w:r w:rsidR="007366A2">
        <w:rPr>
          <w:rFonts w:ascii="Times New Roman" w:eastAsia="Times New Roman" w:hAnsi="Times New Roman" w:cs="Times New Roman"/>
          <w:sz w:val="24"/>
          <w:szCs w:val="24"/>
          <w:lang w:eastAsia="ru-RU" w:bidi="ru-RU"/>
        </w:rPr>
        <w:t>215</w:t>
      </w:r>
      <w:r w:rsidR="00404F43" w:rsidRPr="006868C6">
        <w:rPr>
          <w:rFonts w:ascii="Times New Roman" w:eastAsia="Times New Roman" w:hAnsi="Times New Roman" w:cs="Times New Roman"/>
          <w:sz w:val="24"/>
          <w:szCs w:val="24"/>
          <w:lang w:eastAsia="ru-RU" w:bidi="ru-RU"/>
        </w:rPr>
        <w:t> </w:t>
      </w:r>
      <w:r w:rsidR="00CE7BDA">
        <w:rPr>
          <w:rFonts w:ascii="Times New Roman" w:eastAsia="Times New Roman" w:hAnsi="Times New Roman" w:cs="Times New Roman"/>
          <w:sz w:val="24"/>
          <w:szCs w:val="24"/>
          <w:lang w:eastAsia="ru-RU" w:bidi="ru-RU"/>
        </w:rPr>
        <w:t>0</w:t>
      </w:r>
      <w:r w:rsidR="006505D6" w:rsidRPr="006868C6">
        <w:rPr>
          <w:rFonts w:ascii="Times New Roman" w:eastAsia="Times New Roman" w:hAnsi="Times New Roman" w:cs="Times New Roman"/>
          <w:sz w:val="24"/>
          <w:szCs w:val="24"/>
          <w:lang w:eastAsia="ru-RU" w:bidi="ru-RU"/>
        </w:rPr>
        <w:t xml:space="preserve">00 </w:t>
      </w:r>
      <w:bookmarkStart w:id="2" w:name="_Hlk180741785"/>
      <w:r w:rsidR="006505D6" w:rsidRPr="006868C6">
        <w:rPr>
          <w:rFonts w:ascii="Times New Roman" w:eastAsia="Times New Roman" w:hAnsi="Times New Roman" w:cs="Times New Roman"/>
          <w:sz w:val="24"/>
          <w:szCs w:val="24"/>
          <w:lang w:eastAsia="ru-RU" w:bidi="ru-RU"/>
        </w:rPr>
        <w:t>(</w:t>
      </w:r>
      <w:r w:rsidR="007366A2">
        <w:rPr>
          <w:rFonts w:ascii="Times New Roman" w:eastAsia="Times New Roman" w:hAnsi="Times New Roman" w:cs="Times New Roman"/>
          <w:sz w:val="24"/>
          <w:szCs w:val="24"/>
          <w:lang w:eastAsia="ru-RU" w:bidi="ru-RU"/>
        </w:rPr>
        <w:t>двести пятнадцать</w:t>
      </w:r>
      <w:r w:rsidR="00CE7BDA">
        <w:rPr>
          <w:rFonts w:ascii="Times New Roman" w:eastAsia="Times New Roman" w:hAnsi="Times New Roman" w:cs="Times New Roman"/>
          <w:sz w:val="24"/>
          <w:szCs w:val="24"/>
          <w:lang w:eastAsia="ru-RU" w:bidi="ru-RU"/>
        </w:rPr>
        <w:t xml:space="preserve"> тысяч</w:t>
      </w:r>
      <w:r w:rsidR="006505D6" w:rsidRPr="006868C6">
        <w:rPr>
          <w:rFonts w:ascii="Times New Roman" w:eastAsia="Times New Roman" w:hAnsi="Times New Roman" w:cs="Times New Roman"/>
          <w:sz w:val="24"/>
          <w:szCs w:val="24"/>
          <w:lang w:eastAsia="ru-RU" w:bidi="ru-RU"/>
        </w:rPr>
        <w:t>) рублей 00 копеек в месяц, в том числе НДС 20%</w:t>
      </w:r>
      <w:r>
        <w:rPr>
          <w:rFonts w:ascii="Times New Roman" w:eastAsia="Times New Roman" w:hAnsi="Times New Roman" w:cs="Times New Roman"/>
          <w:sz w:val="24"/>
          <w:szCs w:val="24"/>
          <w:lang w:eastAsia="ru-RU" w:bidi="ru-RU"/>
        </w:rPr>
        <w:t>;</w:t>
      </w:r>
      <w:bookmarkEnd w:id="2"/>
    </w:p>
    <w:p w14:paraId="07280C71" w14:textId="191096AD" w:rsidR="006868C6" w:rsidRPr="006868C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1 января 2025 года до _____________ </w:t>
      </w:r>
      <w:r w:rsidRPr="006868C6">
        <w:rPr>
          <w:rFonts w:ascii="Times New Roman" w:eastAsia="Times New Roman" w:hAnsi="Times New Roman" w:cs="Times New Roman"/>
          <w:i/>
          <w:iCs/>
          <w:color w:val="FF0000"/>
          <w:sz w:val="24"/>
          <w:szCs w:val="24"/>
          <w:lang w:eastAsia="ru-RU" w:bidi="ru-RU"/>
        </w:rPr>
        <w:t>(указывается срок окончания действия договора с учетом пункта 3.2)</w:t>
      </w:r>
      <w:r>
        <w:rPr>
          <w:rFonts w:ascii="Times New Roman" w:eastAsia="Times New Roman" w:hAnsi="Times New Roman" w:cs="Times New Roman"/>
          <w:sz w:val="24"/>
          <w:szCs w:val="24"/>
          <w:lang w:eastAsia="ru-RU" w:bidi="ru-RU"/>
        </w:rPr>
        <w:t xml:space="preserve"> – </w:t>
      </w:r>
      <w:r w:rsidR="007366A2">
        <w:rPr>
          <w:rFonts w:ascii="Times New Roman" w:eastAsia="Times New Roman" w:hAnsi="Times New Roman" w:cs="Times New Roman"/>
          <w:sz w:val="24"/>
          <w:szCs w:val="24"/>
          <w:lang w:eastAsia="ru-RU" w:bidi="ru-RU"/>
        </w:rPr>
        <w:t>235</w:t>
      </w:r>
      <w:r>
        <w:rPr>
          <w:rFonts w:ascii="Times New Roman" w:eastAsia="Times New Roman" w:hAnsi="Times New Roman" w:cs="Times New Roman"/>
          <w:sz w:val="24"/>
          <w:szCs w:val="24"/>
          <w:lang w:eastAsia="ru-RU" w:bidi="ru-RU"/>
        </w:rPr>
        <w:t> </w:t>
      </w:r>
      <w:r w:rsidR="00CE7BDA">
        <w:rPr>
          <w:rFonts w:ascii="Times New Roman" w:eastAsia="Times New Roman" w:hAnsi="Times New Roman" w:cs="Times New Roman"/>
          <w:sz w:val="24"/>
          <w:szCs w:val="24"/>
          <w:lang w:eastAsia="ru-RU" w:bidi="ru-RU"/>
        </w:rPr>
        <w:t>0</w:t>
      </w:r>
      <w:r>
        <w:rPr>
          <w:rFonts w:ascii="Times New Roman" w:eastAsia="Times New Roman" w:hAnsi="Times New Roman" w:cs="Times New Roman"/>
          <w:sz w:val="24"/>
          <w:szCs w:val="24"/>
          <w:lang w:eastAsia="ru-RU" w:bidi="ru-RU"/>
        </w:rPr>
        <w:t xml:space="preserve">00 </w:t>
      </w:r>
      <w:r w:rsidRPr="006868C6">
        <w:rPr>
          <w:rFonts w:ascii="Times New Roman" w:eastAsia="Times New Roman" w:hAnsi="Times New Roman" w:cs="Times New Roman"/>
          <w:sz w:val="24"/>
          <w:szCs w:val="24"/>
          <w:lang w:eastAsia="ru-RU" w:bidi="ru-RU"/>
        </w:rPr>
        <w:t>(</w:t>
      </w:r>
      <w:r w:rsidR="007366A2">
        <w:rPr>
          <w:rFonts w:ascii="Times New Roman" w:eastAsia="Times New Roman" w:hAnsi="Times New Roman" w:cs="Times New Roman"/>
          <w:sz w:val="24"/>
          <w:szCs w:val="24"/>
          <w:lang w:eastAsia="ru-RU" w:bidi="ru-RU"/>
        </w:rPr>
        <w:t>двести тридцать пять</w:t>
      </w:r>
      <w:r w:rsidR="00CE7BDA">
        <w:rPr>
          <w:rFonts w:ascii="Times New Roman" w:eastAsia="Times New Roman" w:hAnsi="Times New Roman" w:cs="Times New Roman"/>
          <w:sz w:val="24"/>
          <w:szCs w:val="24"/>
          <w:lang w:eastAsia="ru-RU" w:bidi="ru-RU"/>
        </w:rPr>
        <w:t xml:space="preserve"> тысяч</w:t>
      </w:r>
      <w:r w:rsidRPr="006868C6">
        <w:rPr>
          <w:rFonts w:ascii="Times New Roman" w:eastAsia="Times New Roman" w:hAnsi="Times New Roman" w:cs="Times New Roman"/>
          <w:sz w:val="24"/>
          <w:szCs w:val="24"/>
          <w:lang w:eastAsia="ru-RU" w:bidi="ru-RU"/>
        </w:rPr>
        <w:t>) рублей 00 копеек в месяц, в</w:t>
      </w:r>
      <w:r>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том числе НДС 20%</w:t>
      </w:r>
      <w:r>
        <w:rPr>
          <w:rFonts w:ascii="Times New Roman" w:eastAsia="Times New Roman" w:hAnsi="Times New Roman" w:cs="Times New Roman"/>
          <w:sz w:val="24"/>
          <w:szCs w:val="24"/>
          <w:lang w:eastAsia="ru-RU" w:bidi="ru-RU"/>
        </w:rPr>
        <w:t>.</w:t>
      </w:r>
    </w:p>
    <w:p w14:paraId="403DD5B0" w14:textId="223F4588" w:rsidR="006505D6" w:rsidRPr="006868C6"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2.2. Фиксированный платеж, указанный в п. 2.1 настоящего Договора выплачивается Арендатором путем безналичного перечисления на расчетный счет Арендодателя на</w:t>
      </w:r>
      <w:r w:rsidR="006868C6">
        <w:rPr>
          <w:rFonts w:ascii="Times New Roman" w:eastAsia="Times New Roman" w:hAnsi="Times New Roman" w:cs="Times New Roman"/>
          <w:sz w:val="24"/>
          <w:szCs w:val="24"/>
          <w:lang w:eastAsia="ru-RU"/>
        </w:rPr>
        <w:t> </w:t>
      </w:r>
      <w:r w:rsidRPr="006868C6">
        <w:rPr>
          <w:rFonts w:ascii="Times New Roman" w:eastAsia="Times New Roman" w:hAnsi="Times New Roman" w:cs="Times New Roman"/>
          <w:sz w:val="24"/>
          <w:szCs w:val="24"/>
          <w:lang w:eastAsia="ru-RU"/>
        </w:rPr>
        <w:t>основании выставленных Арендодателем счетов на оплату в следующем порядке:</w:t>
      </w:r>
    </w:p>
    <w:p w14:paraId="1F3B9336"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 xml:space="preserve">- оплата арендной платы </w:t>
      </w:r>
      <w:r w:rsidRPr="00A440BC">
        <w:rPr>
          <w:rFonts w:ascii="Times New Roman" w:eastAsia="Times New Roman" w:hAnsi="Times New Roman" w:cs="Times New Roman"/>
          <w:sz w:val="24"/>
          <w:szCs w:val="24"/>
          <w:lang w:eastAsia="ru-RU"/>
        </w:rPr>
        <w:t>за первый, в том числе неполный, месяц пользования Помещением производится Арендатором не позднее 5 (Пяти) дней со дня подписания Сторонами Акта приема-передачи Помещения;</w:t>
      </w:r>
    </w:p>
    <w:p w14:paraId="4B8B4307"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 далее ежемесячно в срок не позднее 3-го числа текущего месяца аренды.</w:t>
      </w:r>
    </w:p>
    <w:p w14:paraId="3897372A"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Арендная плата за первый и последний месяцы аренды определяется исходя из текущей ставки арендной платы, и в соответствии с фактическим сроком пользования Помещением в календарных днях.</w:t>
      </w:r>
    </w:p>
    <w:p w14:paraId="1C2C1503"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2.3.</w:t>
      </w:r>
      <w:r w:rsidRPr="00A440BC">
        <w:rPr>
          <w:rFonts w:ascii="Times New Roman" w:eastAsia="Arial Unicode MS" w:hAnsi="Times New Roman" w:cs="Times New Roman"/>
          <w:color w:val="000000"/>
          <w:sz w:val="24"/>
          <w:szCs w:val="24"/>
          <w:lang w:eastAsia="ru-RU" w:bidi="ru-RU"/>
        </w:rPr>
        <w:t xml:space="preserve"> </w:t>
      </w:r>
      <w:r w:rsidRPr="00A440BC">
        <w:rPr>
          <w:rFonts w:ascii="Times New Roman" w:eastAsia="Times New Roman" w:hAnsi="Times New Roman" w:cs="Times New Roman"/>
          <w:b/>
          <w:color w:val="000000"/>
          <w:sz w:val="24"/>
          <w:szCs w:val="24"/>
          <w:lang w:eastAsia="ru-RU" w:bidi="ru-RU"/>
        </w:rPr>
        <w:t>Переменный платёж</w:t>
      </w:r>
      <w:r w:rsidRPr="00A440BC">
        <w:rPr>
          <w:rFonts w:ascii="Times New Roman" w:eastAsia="Times New Roman" w:hAnsi="Times New Roman" w:cs="Times New Roman"/>
          <w:color w:val="000000"/>
          <w:sz w:val="24"/>
          <w:szCs w:val="24"/>
          <w:lang w:eastAsia="ru-RU" w:bidi="ru-RU"/>
        </w:rPr>
        <w:t xml:space="preserve"> (компенсация расходов за отопление, водоснабжение и водоотведение) подлежит возмещению Арендатором в соответствии с показаниями внутренних приборов учета либо в случае отсутствия соответствующих приборов учета соразмерно арендуемой площади Помещения по отношению ко всему зданию по тарифам ресурсоснабжающей организации (тарифам оказания услуг) на основании выставленного Арендодателем счета, в течение 5 календарных дней со дня его получения Арендатором. </w:t>
      </w:r>
      <w:r w:rsidRPr="00A440BC">
        <w:rPr>
          <w:rFonts w:ascii="Times New Roman" w:eastAsia="Times New Roman" w:hAnsi="Times New Roman" w:cs="Times New Roman"/>
          <w:color w:val="000000"/>
          <w:sz w:val="24"/>
          <w:szCs w:val="24"/>
          <w:lang w:eastAsia="ru-RU" w:bidi="ru-RU"/>
        </w:rPr>
        <w:lastRenderedPageBreak/>
        <w:t xml:space="preserve">Приборы учета должны быть установлены Арендатором самостоятельно и за свой счет не позднее 5 рабочих дней с момента подписания настоящего договора в установленном законом порядке. </w:t>
      </w:r>
    </w:p>
    <w:p w14:paraId="622EC3E4"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2.4. Арендатор обязан самостоятельно осуществлять деятельность по обращению с отходами, образующимися в результате деятельности своего предприятия и оплачивать их вывоз, заключив договор со специализированной организацией.</w:t>
      </w:r>
    </w:p>
    <w:p w14:paraId="371DFDAF"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Места общего пользования промышленного технопарка «Союз», располагающиеся за пределами арендованного помещения и не имеющие прямого отношения к деятельности Арендатора должны быть оборудованы специальными контейнерами, которые устанавливаются Арендодателем самостоятельно и за свой счет.</w:t>
      </w:r>
    </w:p>
    <w:p w14:paraId="149A0615"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2.5. Арендатор обязан самостоятельно и за свой счет оплачивать потребленную электроэнергию, заключив Договор с электроснабжающей организацией.</w:t>
      </w:r>
    </w:p>
    <w:p w14:paraId="73E80F7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2.6. Днем оплаты арендной платы считается дата поступления денежных средств на расчетный счет Арендодателя.</w:t>
      </w:r>
    </w:p>
    <w:p w14:paraId="28A759F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2.7. Арендная плата подлежит начислению с момента передачи Помещения Арендодателем Арендатору по акту приема – передачи и по день передачи (возврата) Помещения Арендатором Арендодателю включительно.</w:t>
      </w:r>
    </w:p>
    <w:p w14:paraId="373463FA"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2.8. Арендодатель и Арендатор подтверждают взаимное согласие на обмен юридически значимыми бухгалтерскими документами (актами выполненных работ, счетами-фактурами, счетами на оплату, актами сверок) в электронном виде в том случае если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СБИС, с соблюдением требований российского законодательства, действующих на дату отправки документа.</w:t>
      </w:r>
    </w:p>
    <w:p w14:paraId="6FEC4D93"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3.Срок аренды и действия договора</w:t>
      </w:r>
    </w:p>
    <w:p w14:paraId="576905D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3.1. Настоящий Договор вступает в силу с даты его подписания и действует до полного исполнения Сторонами своих обязательств по договору.</w:t>
      </w:r>
    </w:p>
    <w:p w14:paraId="73124300" w14:textId="1B0014EB"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3.2. Помещение передается Арендодателем во временное владение и пользование Арендатора на срок 11 месяцев </w:t>
      </w:r>
      <w:r w:rsidRPr="009A6A05">
        <w:rPr>
          <w:rFonts w:ascii="Times New Roman" w:eastAsia="Times New Roman" w:hAnsi="Times New Roman" w:cs="Times New Roman"/>
          <w:color w:val="FF0000"/>
          <w:sz w:val="24"/>
          <w:szCs w:val="24"/>
          <w:lang w:eastAsia="ru-RU" w:bidi="ru-RU"/>
        </w:rPr>
        <w:t xml:space="preserve">с </w:t>
      </w:r>
      <w:r w:rsidR="006868C6">
        <w:rPr>
          <w:rFonts w:ascii="Times New Roman" w:eastAsia="Times New Roman" w:hAnsi="Times New Roman" w:cs="Times New Roman"/>
          <w:color w:val="FF0000"/>
          <w:sz w:val="24"/>
          <w:szCs w:val="24"/>
          <w:lang w:eastAsia="ru-RU" w:bidi="ru-RU"/>
        </w:rPr>
        <w:t>_____________</w:t>
      </w:r>
      <w:r w:rsidRPr="009A6A05">
        <w:rPr>
          <w:rFonts w:ascii="Times New Roman" w:eastAsia="Times New Roman" w:hAnsi="Times New Roman" w:cs="Times New Roman"/>
          <w:color w:val="FF0000"/>
          <w:sz w:val="24"/>
          <w:szCs w:val="24"/>
          <w:lang w:eastAsia="ru-RU" w:bidi="ru-RU"/>
        </w:rPr>
        <w:t xml:space="preserve"> </w:t>
      </w:r>
      <w:r>
        <w:rPr>
          <w:rFonts w:ascii="Times New Roman" w:eastAsia="Times New Roman" w:hAnsi="Times New Roman" w:cs="Times New Roman"/>
          <w:color w:val="FF0000"/>
          <w:sz w:val="24"/>
          <w:szCs w:val="24"/>
          <w:lang w:eastAsia="ru-RU" w:bidi="ru-RU"/>
        </w:rPr>
        <w:t xml:space="preserve">по </w:t>
      </w:r>
      <w:bookmarkStart w:id="3" w:name="Par0"/>
      <w:bookmarkEnd w:id="3"/>
      <w:r w:rsidR="006868C6">
        <w:rPr>
          <w:rFonts w:ascii="Times New Roman" w:eastAsia="Times New Roman" w:hAnsi="Times New Roman" w:cs="Times New Roman"/>
          <w:color w:val="FF0000"/>
          <w:sz w:val="24"/>
          <w:szCs w:val="24"/>
          <w:lang w:eastAsia="ru-RU" w:bidi="ru-RU"/>
        </w:rPr>
        <w:t>_____________</w:t>
      </w:r>
      <w:r>
        <w:rPr>
          <w:rFonts w:ascii="Times New Roman" w:eastAsia="Times New Roman" w:hAnsi="Times New Roman" w:cs="Times New Roman"/>
          <w:color w:val="000000"/>
          <w:sz w:val="24"/>
          <w:szCs w:val="24"/>
          <w:lang w:eastAsia="ru-RU" w:bidi="ru-RU"/>
        </w:rPr>
        <w:t>.</w:t>
      </w:r>
    </w:p>
    <w:p w14:paraId="1EA149CB" w14:textId="092421CE"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3.3. Арендатор, надлежащим образом исполнявший свои обязанности, по истечении срока договора имеет право на заключение договора аренды на новый срок без проведения конкурсных процедур на присвоение статуса резидента промышленного технопарка «Союз» и при прочих равных условиях преимущественное перед другими лицами право на</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заключение договора аренды на новый срок. Арендатор обязан письменно уведомить Арендодателя о желании заключить такой договор не менее чем за 15 календарных дней до истечения срока аренды.</w:t>
      </w:r>
    </w:p>
    <w:p w14:paraId="2C98AEB7" w14:textId="68CE6A55"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заключении договора аренды на новый срок условия договора, в том числе цена арендной платы, срок аренды, могут быть изменены по соглашению сторон. При</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не</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достижении соглашения сторон по новым условиям договор считается незаключенным и арендатор обязан освободить арендованное Помещение по требованию Арендодателя либо стороны по взаимной договоренности могут передать возникший преддоговорной спор на рассмотрение Арбитражного суда Пензенской области.</w:t>
      </w:r>
    </w:p>
    <w:p w14:paraId="78735E45"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4. Условия улучшения Помещения</w:t>
      </w:r>
    </w:p>
    <w:p w14:paraId="7CF47B5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4.1. Улучшения Помещения, осуществленные Арендатором за свой счет и отделимые без вреда для Помещения, являются собственностью Арендатора.</w:t>
      </w:r>
    </w:p>
    <w:p w14:paraId="4A2BD52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4.2. Под неотделимыми улучшениями Стороны понимают улучшения, которые невозможно использовать отдельно от Помещения, и которые не несут самостоятельную функциональную нагрузку вне Помещения</w:t>
      </w:r>
    </w:p>
    <w:p w14:paraId="0E9DF7D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соответствии с условиями настоящего Договора Арендодатель не возмещает Арендатору его расходы на неотделимые улучшения, произведенных силами и средствами Арендатора, в том числе, но не ограничиваясь:</w:t>
      </w:r>
    </w:p>
    <w:p w14:paraId="5D39BA70"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lastRenderedPageBreak/>
        <w:t>- возведение внутренних разделений помещений в Помещении, путем установки перегородок;</w:t>
      </w:r>
    </w:p>
    <w:p w14:paraId="0AB23188"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устройство административно бытового блока;</w:t>
      </w:r>
    </w:p>
    <w:p w14:paraId="7122F5E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прокладку системы водоснабжения и самотёчной хозяйственно-бытовой канализации до наружного колодца от точек врезки (точек подключения) в Помещении, указанных Арендодателем в письменном виде;</w:t>
      </w:r>
    </w:p>
    <w:p w14:paraId="653FEA3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установка индивидуальных счетчиков ресурсопотребления в Помещении;</w:t>
      </w:r>
    </w:p>
    <w:p w14:paraId="600A323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установку первичных средств пожаротушения в Помещении.</w:t>
      </w:r>
    </w:p>
    <w:p w14:paraId="0234BB0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4.3. Настоящим Стороны договорились, что оборудование Арендатора, устанавливаемое внутри Помещения для осуществления Арендатором деятельности, согласно пункту 1.4 настоящего Договора, не является неотделимым от Помещения.</w:t>
      </w:r>
    </w:p>
    <w:p w14:paraId="3BF7AF9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4.4. Создание неотделимых улучшений в Помещении, возможно только с предварительного письменного согласия Арендодателя. Арендатор согласует с Арендодателем проектно-сметную документацию таких неотделимых улучшений, в случае необходимости такой проектно-сметной документации. По завершению работ Арендатор передаёт Арендодателю всю необходимую и согласованную техническую документацию по неотделимым улучшениям.</w:t>
      </w:r>
    </w:p>
    <w:p w14:paraId="28192375"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4.5. По установке или добавлении Арендатором любых неустранимых или неотделимых дополнительных работ в Помещении без предварительного письменного согласия Арендодателя, Арендодатель немедленно становится и остается исключительным собственником таких дополнительных работ, а Арендатор не удерживает никакого права собственности или прав на компенсацию в их отношении.</w:t>
      </w:r>
    </w:p>
    <w:p w14:paraId="67720EE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4.6. Сторонами в ходе переговоров может быть согласовано производство одной из Сторон тех или иных неотделимых улучшений Помещения, а также порядок компенсации соответствующих расходов другой стороной. Указанные договоренности оформляются дополнительным соглашением к настоящему Договору.</w:t>
      </w:r>
    </w:p>
    <w:p w14:paraId="1DB3889F"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 Обязанности и права сторон</w:t>
      </w:r>
    </w:p>
    <w:p w14:paraId="0B8CEC2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5.1. Арендодатель обязуется:</w:t>
      </w:r>
    </w:p>
    <w:p w14:paraId="384CEE23"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5.1.1. Передать Помещение по Акту передачи, подтверждающему факт передачи Помещения, </w:t>
      </w:r>
      <w:r w:rsidRPr="00A440BC">
        <w:rPr>
          <w:rFonts w:ascii="Times New Roman" w:eastAsia="Times New Roman" w:hAnsi="Times New Roman" w:cs="Times New Roman"/>
          <w:i/>
          <w:color w:val="000000"/>
          <w:sz w:val="24"/>
          <w:szCs w:val="24"/>
          <w:lang w:eastAsia="ru-RU" w:bidi="ru-RU"/>
        </w:rPr>
        <w:t>в день подписания настоящего Договора</w:t>
      </w:r>
      <w:r w:rsidRPr="00A440BC">
        <w:rPr>
          <w:rFonts w:ascii="Times New Roman" w:eastAsia="Times New Roman" w:hAnsi="Times New Roman" w:cs="Times New Roman"/>
          <w:color w:val="000000"/>
          <w:sz w:val="24"/>
          <w:szCs w:val="24"/>
          <w:lang w:eastAsia="ru-RU" w:bidi="ru-RU"/>
        </w:rPr>
        <w:t>.</w:t>
      </w:r>
    </w:p>
    <w:p w14:paraId="7A58773F"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5.1.2. Передать (предоставить) Арендатору Помещение в состоянии, соответствующем условиям настоящего Договора.</w:t>
      </w:r>
    </w:p>
    <w:p w14:paraId="2EE3B77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5.1.3. Не вмешиваться в оперативно-хозяйственную деятельность Арендатора при условии соблюдения последним требований законодательства РФ и условий настоящего Договора, за исключением случаев, когда вмешательство Арендодателя прямо предусмотрено настоящим договором (капитальный ремонт, устранение аварий и проч.) с обязательным согласованием с Арендатором всех действий.</w:t>
      </w:r>
    </w:p>
    <w:p w14:paraId="7102AC71"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5.1.4.</w:t>
      </w:r>
      <w:r w:rsidRPr="00A440BC">
        <w:rPr>
          <w:rFonts w:ascii="Times New Roman" w:eastAsia="Arial Unicode MS" w:hAnsi="Times New Roman" w:cs="Times New Roman"/>
          <w:color w:val="000000"/>
          <w:sz w:val="24"/>
          <w:szCs w:val="24"/>
          <w:lang w:eastAsia="ru-RU" w:bidi="ru-RU"/>
        </w:rPr>
        <w:t xml:space="preserve"> В случае аварий внутренних, энерго- и других инженерных сетей и коммуникаций в Помещении, в том числе в случае протекания кровли, крышных оконных витражей Помещения, произошедших по вине Арендодателя, за свой счет и в кратчайшие сроки принимать все необходимые меры к их устранению.</w:t>
      </w:r>
    </w:p>
    <w:p w14:paraId="0E9E653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5.1.5. По окончании срока аренды принять Помещение и имущество, находящееся в Помещении и указанное в Акте приема-передачи, от Арендатора по Акту возврата Помещения.</w:t>
      </w:r>
    </w:p>
    <w:p w14:paraId="6D9C98E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5.1.6. Производить при необходимости капитальный ремонт (по согласованию с Арендатором – сроки, объём) Помещения своими силами и за свой счет.</w:t>
      </w:r>
    </w:p>
    <w:p w14:paraId="2BA2FE8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5.1.7. Принимать необходимые меры по обеспечению пожарной безопасности, установленные действующим законодательством РФ, за исключением мер, обязанность по выполнению которых в соответствии с настоящим договором и законодательством закреплена за Арендатором. Арендодатель обязуется обеспечить Помещение планами эвакуации, пожарной сигнализацией системой автоматического пожаротушения и указателями выхода. Арендодатель обязуется предоставить Арендатору Планы эвакуации, </w:t>
      </w:r>
      <w:r w:rsidRPr="00A440BC">
        <w:rPr>
          <w:rFonts w:ascii="Times New Roman" w:eastAsia="Arial Unicode MS" w:hAnsi="Times New Roman" w:cs="Times New Roman"/>
          <w:color w:val="000000"/>
          <w:sz w:val="24"/>
          <w:szCs w:val="24"/>
          <w:lang w:eastAsia="ru-RU" w:bidi="ru-RU"/>
        </w:rPr>
        <w:lastRenderedPageBreak/>
        <w:t>документы, удостоверяющие установку и работоспособность пожарной сигнализации, системы автоматического пожаротушения и указателей выхода.</w:t>
      </w:r>
    </w:p>
    <w:p w14:paraId="270A8F61" w14:textId="77777777" w:rsidR="006505D6" w:rsidRPr="00A440BC" w:rsidRDefault="006505D6" w:rsidP="006505D6">
      <w:pPr>
        <w:widowControl w:val="0"/>
        <w:spacing w:before="60"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5.2. Арендатор обязуется:</w:t>
      </w:r>
    </w:p>
    <w:p w14:paraId="5B2B4105"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 Принять от Арендодателя Помещение по Акту приема – передачи в срок, указанный в Договоре.</w:t>
      </w:r>
    </w:p>
    <w:p w14:paraId="256A534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5.2.2. </w:t>
      </w:r>
      <w:r w:rsidRPr="00A440BC">
        <w:rPr>
          <w:rFonts w:ascii="Times New Roman" w:eastAsia="Times New Roman" w:hAnsi="Times New Roman" w:cs="Times New Roman"/>
          <w:color w:val="000000"/>
          <w:sz w:val="24"/>
          <w:szCs w:val="24"/>
          <w:lang w:eastAsia="ru-RU" w:bidi="ru-RU"/>
        </w:rPr>
        <w:t>Использовать полученное в аренду Помещение в соответствии с условиями настоящего Договора.</w:t>
      </w:r>
    </w:p>
    <w:p w14:paraId="7B09AB4C"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5.2.3. Поддерживать Помещение в исправном состоянии, нести все возникающие в связи с эксплуатацией Помещения расходы, не осуществлять действий, которые могут привести к повреждению переданных в пользование согласно схемам разграничения коммуникаций, внутренних инженерных сетей и другого технологического оборудования Помещения. Содержать Помещение в надлежащем техническом и санитарном состоянии в соответствии с требованиями СЭН в течение всего срока аренды, нести расходы по содержанию Помещения в соответствии с условиями настоящего договора.</w:t>
      </w:r>
    </w:p>
    <w:p w14:paraId="3CFD8104"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Не производить без согласия Арендодателя внутреннюю перепланировку Помещения</w:t>
      </w:r>
      <w:r w:rsidRPr="00A440BC">
        <w:rPr>
          <w:rFonts w:ascii="Times New Roman" w:eastAsia="Times New Roman" w:hAnsi="Times New Roman" w:cs="Times New Roman"/>
          <w:b/>
          <w:color w:val="000000"/>
          <w:sz w:val="24"/>
          <w:szCs w:val="24"/>
          <w:lang w:eastAsia="ru-RU" w:bidi="ru-RU"/>
        </w:rPr>
        <w:t>,</w:t>
      </w:r>
      <w:r w:rsidRPr="00A440BC">
        <w:rPr>
          <w:rFonts w:ascii="Times New Roman" w:eastAsia="Times New Roman" w:hAnsi="Times New Roman" w:cs="Times New Roman"/>
          <w:color w:val="000000"/>
          <w:sz w:val="24"/>
          <w:szCs w:val="24"/>
          <w:lang w:eastAsia="ru-RU" w:bidi="ru-RU"/>
        </w:rPr>
        <w:t xml:space="preserve"> не переносить систему электропроводки и другие коммуникации без согласования с Арендодателем. Для изменения системы электропроводки Арендатор направляет уведомление Арендодателю, которое рассматривается им в течение 15 (Пятнадцать) календарных дней.</w:t>
      </w:r>
    </w:p>
    <w:p w14:paraId="644B3A69"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5.2.4. </w:t>
      </w:r>
      <w:r w:rsidRPr="00A440BC">
        <w:rPr>
          <w:rFonts w:ascii="Times New Roman" w:eastAsia="Arial Unicode MS" w:hAnsi="Times New Roman" w:cs="Times New Roman"/>
          <w:sz w:val="24"/>
          <w:szCs w:val="24"/>
          <w:lang w:eastAsia="ru-RU" w:bidi="ru-RU"/>
        </w:rPr>
        <w:t xml:space="preserve">Соблюдать Правила внутреннего распорядка для арендаторов </w:t>
      </w:r>
      <w:r w:rsidRPr="00A440BC">
        <w:rPr>
          <w:rFonts w:ascii="Times New Roman" w:eastAsia="Arial Unicode MS" w:hAnsi="Times New Roman" w:cs="Times New Roman"/>
          <w:color w:val="000000"/>
          <w:sz w:val="24"/>
          <w:szCs w:val="24"/>
          <w:lang w:eastAsia="ru-RU" w:bidi="ru-RU"/>
        </w:rPr>
        <w:t>Промышленного технопарка «Союз» (Приложение №4), требования Федеральной службы по надзору в сфере защиты прав потребителей и благополучия человека (СЭС), Госпожнадзора, природоохранного законодательства РФ, иных требований законодательства РФ, установленные для организаций данного вида деятельности при использовании Помещения по назначению. Обеспечивать беспрепятственный доступ в Помещение для его осмотра и проверки соблюдения условий договора представителям Арендодателя, государственного пожарного надзора и других служб, контролирующих соблюдение законов и норм, решая самостоятельно и за свой счет с этими организациями все возникшие вопросы, касающиеся порядка целевого использования и эксплуатации Помещения, и в установленные сроки устранять зафиксированные нарушения.</w:t>
      </w:r>
    </w:p>
    <w:p w14:paraId="350CC4A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5.2.5. Арендатор несёт ответственность за эксплуатацию электрооборудования, в том числе и в случае его передачи совместно с арендуемым помещением. Арендатор обязан обеспечить соблюдение работниками/специалистами Арендатора, а также третьими лицами, привлеченными Арендатором, требований правил устройства электроустановок, правил технической эксплуатации электроустановок потребителей, а также обеспечить электробезопасность электрической проводки и электрических соединений.</w:t>
      </w:r>
    </w:p>
    <w:p w14:paraId="45E22EB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Арендатор является ответственным за электрохозяйство до границ разделения эксплуатационной ответственности Сторон согласно Акту разграничения эксплуатационной ответственности силовых и осветительных сетей (Приложение №5).</w:t>
      </w:r>
    </w:p>
    <w:p w14:paraId="1125E9D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5.2.6. </w:t>
      </w:r>
      <w:r w:rsidRPr="00A440BC">
        <w:rPr>
          <w:rFonts w:ascii="Times New Roman" w:eastAsia="Arial Unicode MS" w:hAnsi="Times New Roman" w:cs="Times New Roman"/>
          <w:sz w:val="24"/>
          <w:szCs w:val="24"/>
          <w:lang w:eastAsia="ru-RU" w:bidi="ru-RU"/>
        </w:rPr>
        <w:t>Арендатор обязан принимать необходимые меры по обеспечению пожарной безопасности, установленные действующим законодательством РФ, в том числе:</w:t>
      </w:r>
    </w:p>
    <w:p w14:paraId="7689612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предоставить Арендодателю сведения для определения категории по взрывоопасной и пожарной опасности, класса зоны на все производственные и складские помещения и соблюдать необходимые требования, предъявляемые к утвержденным категориям и зонам, вывесить на входах данных помещений соответствующие обозначения;</w:t>
      </w:r>
    </w:p>
    <w:p w14:paraId="0F620DC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разработать инструкции о мерах пожарной безопасности для всех помещений и ознакомить их со своими сотрудниками,</w:t>
      </w:r>
    </w:p>
    <w:p w14:paraId="3FB6A29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организовать вводные, первичные и повторные инструктажи по пожарной безопасности для своих сотрудников, а также обучение должностных лиц по программам дополнительного профессионального образования,</w:t>
      </w:r>
    </w:p>
    <w:p w14:paraId="5C896AC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арендуемые помещения и пути эвакуации в них знаками пожарной безопасности;</w:t>
      </w:r>
    </w:p>
    <w:p w14:paraId="1ED1426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xml:space="preserve">- приобрести необходимое количество огнетушителей в арендуемые Помещения </w:t>
      </w:r>
      <w:r w:rsidRPr="00A440BC">
        <w:rPr>
          <w:rFonts w:ascii="Times New Roman" w:eastAsia="Arial Unicode MS" w:hAnsi="Times New Roman" w:cs="Times New Roman"/>
          <w:sz w:val="24"/>
          <w:szCs w:val="24"/>
          <w:lang w:eastAsia="ru-RU" w:bidi="ru-RU"/>
        </w:rPr>
        <w:lastRenderedPageBreak/>
        <w:t xml:space="preserve">в соответствии с их площадью и категории пожарной опасности, производить техническое обслуживание огнетушителей, находящихся в арендуемых Помещениях, </w:t>
      </w:r>
    </w:p>
    <w:p w14:paraId="5CED76E2" w14:textId="44B164E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участвовать в разработке Арендодателем декларации пожарной безопасности на</w:t>
      </w:r>
      <w:r w:rsidR="00677052">
        <w:rPr>
          <w:rFonts w:ascii="Times New Roman" w:eastAsia="Arial Unicode MS" w:hAnsi="Times New Roman" w:cs="Times New Roman"/>
          <w:sz w:val="24"/>
          <w:szCs w:val="24"/>
          <w:lang w:eastAsia="ru-RU" w:bidi="ru-RU"/>
        </w:rPr>
        <w:t> </w:t>
      </w:r>
      <w:r w:rsidRPr="00A440BC">
        <w:rPr>
          <w:rFonts w:ascii="Times New Roman" w:eastAsia="Arial Unicode MS" w:hAnsi="Times New Roman" w:cs="Times New Roman"/>
          <w:sz w:val="24"/>
          <w:szCs w:val="24"/>
          <w:lang w:eastAsia="ru-RU" w:bidi="ru-RU"/>
        </w:rPr>
        <w:t>объекте,</w:t>
      </w:r>
    </w:p>
    <w:p w14:paraId="1CF693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принять в случае необходимости меры по разделению между собой ограждающими огнестойкими конструкциями частей арендуемого Помещения различных классов функциональной пожарной опасности, оборудовать их при необходимости установками автоматического пожаротущения (напр., окрасочных и сушильных камер, циклонов для сбора горючих материалов и др.),</w:t>
      </w:r>
    </w:p>
    <w:p w14:paraId="3A87145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в случае необходимости перекрытие зазоров и отверстий в местах пересечения противопожарных преград коммуникациями негорючими материалами,</w:t>
      </w:r>
    </w:p>
    <w:p w14:paraId="6B24F79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нести ответственность за действия работников, а также за действия третьих лиц, привлеченных Арендатором, при нарушении правил пожарной безопасности для выполнения работниками Арендатора своих должностных обязанностей и/или выполнения работ или оказания услуг третьими лицами для Арендатора при осуществлении им коммерческой деятельности,</w:t>
      </w:r>
    </w:p>
    <w:p w14:paraId="043B6AD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запрещается загромождать и/или блокировать проходы и проезды, пути эвакуации, а также пожарные выходы.</w:t>
      </w:r>
    </w:p>
    <w:p w14:paraId="767DC3A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Требования Госпожнадзора, обращенные к Арендатору или Арендодателю, относительно занимаемого Арендатором Помещения, обязательны для исполнения Арендатором.</w:t>
      </w:r>
    </w:p>
    <w:p w14:paraId="51C7641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Ответственность за пожарную безопасность, за соблюдение требований всех норм и правил в соответствии с действующим законодательством РФ несет Арендатор в полном объеме в той мере, которая непосредственно касается вины Арендатора.</w:t>
      </w:r>
    </w:p>
    <w:p w14:paraId="695877F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5.2.7. Арендатор обязан соблюдать технику безопасности и требования действующего законодательства в сфере охраны труда, обязан соблюдать требования действующего законодательства в сфере охраны окружающей природной среды, обеспечения экологической безопасности, использования земли, водных и иных природных ресурсов. Арендодатель не несет ответственности за вред, причиненный вследствие нарушения Арендатором требований природоохранного законодательства РФ.</w:t>
      </w:r>
    </w:p>
    <w:p w14:paraId="01FFFB6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5.2.8. Нести ответственность за нарушение и повреждение коммуникаций, инженерных сетей и другого технологического оборудования, пожар, иную порчу имущества Арендодателя, возникших при вине Арендатора. В случае повреждения (выхода из строя) коммуникаций, оборудования, пожара, порчи имущества Арендодателя по вине Арендатора, а также установления факта негативного воздействия на окружающую среду, Арендатор компенсирует Арендодателю понесенные убытки (ущерб) и упущенную выгоду Арендодателя на основании соответствующей претензии, если собственником помещения будут доказаны причинение ему убытков в виде неполученного дохода, размер этого дохода (в том числе обоснованы периоды, в которых рассчитан размер неполученного дохода);</w:t>
      </w:r>
    </w:p>
    <w:p w14:paraId="545B833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5.2.9. Производить за свой счет текущий ремонт Помещения с письменного разрешения Арендодателя и предварительного согласования календарного плана и состава ремонтных работ. При проведении текущего ремонта осуществлять за свой счет вывоз строительного мусора в согласованном с Арендодателем порядке.</w:t>
      </w:r>
    </w:p>
    <w:p w14:paraId="55C6B4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Не производить в Помещении без письменного разрешения Арендодателя прокладки скрытых и открытых проводок и коммуникаций, перепланировок и переоборудования, а также каких-либо иных неотделимых улучшений Помещения. В случае получения разрешения Арендатор несет ответственность за получение всех необходимых согласований с государственными и муниципальными органами и иными организациями.</w:t>
      </w:r>
    </w:p>
    <w:p w14:paraId="4309333B"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случае обнаружения Арендодателем самовольных перепланировок и переоборудования,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счет Арендатора в срок, определяемый Арендодателем.</w:t>
      </w:r>
    </w:p>
    <w:p w14:paraId="52FF262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5.2.10. Нести ответственность за сохранность Помещения, застраховать передаваемое </w:t>
      </w:r>
      <w:r w:rsidRPr="00A440BC">
        <w:rPr>
          <w:rFonts w:ascii="Times New Roman" w:eastAsia="Arial Unicode MS" w:hAnsi="Times New Roman" w:cs="Times New Roman"/>
          <w:color w:val="000000"/>
          <w:sz w:val="24"/>
          <w:szCs w:val="24"/>
          <w:lang w:eastAsia="ru-RU" w:bidi="ru-RU"/>
        </w:rPr>
        <w:lastRenderedPageBreak/>
        <w:t>в аренду помещение в течение 45 календарных дней с даты подписания настоящего Договора и обеспечить непрерывное страхование имущества, переданного в аренду на протяжении действия Договора, на сумму не менее остаточной стоимости арендуемого имущества на момент подписания договора; предоставить Арендодателю копии страховых полисов, подтверждающих выполнение Арендатором условий о страховании, указанные в настоящем Договоре, а также подтверждения оплаты страховой премии.</w:t>
      </w:r>
    </w:p>
    <w:p w14:paraId="21670667" w14:textId="612819D8"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5.2.11. </w:t>
      </w:r>
      <w:r w:rsidR="006868C6" w:rsidRPr="006868C6">
        <w:rPr>
          <w:rFonts w:ascii="Times New Roman" w:eastAsia="Arial Unicode MS" w:hAnsi="Times New Roman" w:cs="Times New Roman"/>
          <w:color w:val="000000"/>
          <w:sz w:val="24"/>
          <w:szCs w:val="24"/>
          <w:lang w:eastAsia="ru-RU" w:bidi="ru-RU"/>
        </w:rPr>
        <w:t>Возмещать Арендодателю все суммы штрафных санкций, наложенных на</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Арендодателя как на собственника Помещения уполномоченными органами по причине несоблюдения Арендатором правил и норм пожарной безопасности, санитарных требований, нормативов и иных неправомерных действий Арендатора, а также в случае превышения по</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промышленному технопарку «Союз» качества и количества сбрасываемых сточных вод сверх установленных нормативов стоимость соответствующих дополнительных услуг</w:t>
      </w:r>
      <w:r w:rsidR="006868C6">
        <w:rPr>
          <w:rFonts w:ascii="Times New Roman" w:eastAsia="Arial Unicode MS" w:hAnsi="Times New Roman" w:cs="Times New Roman"/>
          <w:color w:val="000000"/>
          <w:sz w:val="24"/>
          <w:szCs w:val="24"/>
          <w:lang w:eastAsia="ru-RU" w:bidi="ru-RU"/>
        </w:rPr>
        <w:t xml:space="preserve"> и плату за негативное воздействие на работу </w:t>
      </w:r>
      <w:r w:rsidR="00677052">
        <w:rPr>
          <w:rFonts w:ascii="Times New Roman" w:eastAsia="Arial Unicode MS" w:hAnsi="Times New Roman" w:cs="Times New Roman"/>
          <w:color w:val="000000"/>
          <w:sz w:val="24"/>
          <w:szCs w:val="24"/>
          <w:lang w:eastAsia="ru-RU" w:bidi="ru-RU"/>
        </w:rPr>
        <w:t>централизованной системы водоотведения</w:t>
      </w:r>
      <w:r w:rsidR="006868C6" w:rsidRPr="006868C6">
        <w:rPr>
          <w:rFonts w:ascii="Times New Roman" w:eastAsia="Arial Unicode MS" w:hAnsi="Times New Roman" w:cs="Times New Roman"/>
          <w:color w:val="000000"/>
          <w:sz w:val="24"/>
          <w:szCs w:val="24"/>
          <w:lang w:eastAsia="ru-RU" w:bidi="ru-RU"/>
        </w:rPr>
        <w:t>, определенн</w:t>
      </w:r>
      <w:r w:rsidR="00677052">
        <w:rPr>
          <w:rFonts w:ascii="Times New Roman" w:eastAsia="Arial Unicode MS" w:hAnsi="Times New Roman" w:cs="Times New Roman"/>
          <w:color w:val="000000"/>
          <w:sz w:val="24"/>
          <w:szCs w:val="24"/>
          <w:lang w:eastAsia="ru-RU" w:bidi="ru-RU"/>
        </w:rPr>
        <w:t>ые</w:t>
      </w:r>
      <w:r w:rsidR="006868C6" w:rsidRPr="006868C6">
        <w:rPr>
          <w:rFonts w:ascii="Times New Roman" w:eastAsia="Arial Unicode MS" w:hAnsi="Times New Roman" w:cs="Times New Roman"/>
          <w:color w:val="000000"/>
          <w:sz w:val="24"/>
          <w:szCs w:val="24"/>
          <w:lang w:eastAsia="ru-RU" w:bidi="ru-RU"/>
        </w:rPr>
        <w:t xml:space="preserve"> с учетом положений пункта 2.3 настоящего договора.</w:t>
      </w:r>
    </w:p>
    <w:p w14:paraId="086D504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5.2.12.</w:t>
      </w:r>
      <w:r w:rsidRPr="00A440BC">
        <w:rPr>
          <w:rFonts w:ascii="Times New Roman" w:eastAsia="Arial Unicode MS" w:hAnsi="Times New Roman" w:cs="Times New Roman"/>
          <w:color w:val="000000"/>
          <w:sz w:val="24"/>
          <w:szCs w:val="24"/>
          <w:lang w:eastAsia="ru-RU" w:bidi="ru-RU"/>
        </w:rPr>
        <w:t xml:space="preserve"> В случае аварии внутренних, тепло-, энерго- и других сетей в Помещении незамедлительно уведомить Арендодателя любым наиболее оперативным и целесообразным в данной ситуации способом, а также принимать все необходимые меры к устранению аварий и их последствий.</w:t>
      </w:r>
    </w:p>
    <w:p w14:paraId="64AE33E5"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14:paraId="0A09D28E" w14:textId="1821CD76"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5.2.13. </w:t>
      </w:r>
      <w:r w:rsidRPr="00A440BC">
        <w:rPr>
          <w:rFonts w:ascii="Times New Roman" w:eastAsia="Arial Unicode MS" w:hAnsi="Times New Roman" w:cs="Times New Roman"/>
          <w:color w:val="000000"/>
          <w:sz w:val="24"/>
          <w:szCs w:val="24"/>
          <w:lang w:eastAsia="ru-RU" w:bidi="ru-RU"/>
        </w:rPr>
        <w:t>В день прекращения настоящего Договора освободить Помещение от имущества Арендатора, мусора, отходов производства и передать Арендодателю Помещение по Акту возврата с учетом естественного износа.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а также оплаты неустойки в соответствии с</w:t>
      </w:r>
      <w:r w:rsidR="00677052">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настоящим договором.</w:t>
      </w:r>
    </w:p>
    <w:p w14:paraId="35DF3674"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5.2.14.</w:t>
      </w:r>
      <w:r w:rsidRPr="00A440BC">
        <w:rPr>
          <w:rFonts w:ascii="Times New Roman" w:eastAsia="Times New Roman" w:hAnsi="Times New Roman" w:cs="Times New Roman"/>
          <w:i/>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Своевременно производить оплату арендной платы, предусмотренной настоящим Договором.</w:t>
      </w:r>
    </w:p>
    <w:p w14:paraId="4F38C1B4"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5.2.15. Оказывать содействие Арендодателю в осуществлении необходимых действий Арендодателя по осмотру арендуемого Помещения, исследованию технического состояния Здания, в котором находится Помещение.</w:t>
      </w:r>
    </w:p>
    <w:p w14:paraId="4F6BEDC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5.2.16. </w:t>
      </w:r>
      <w:r w:rsidRPr="00A440BC">
        <w:rPr>
          <w:rFonts w:ascii="Times New Roman" w:eastAsia="Times New Roman" w:hAnsi="Times New Roman" w:cs="Times New Roman"/>
          <w:color w:val="000000"/>
          <w:sz w:val="24"/>
          <w:szCs w:val="24"/>
          <w:lang w:eastAsia="ru-RU" w:bidi="ru-RU"/>
        </w:rPr>
        <w:t xml:space="preserve">Не использовать арендуемое помещение в качестве </w:t>
      </w:r>
      <w:r w:rsidRPr="00A440BC">
        <w:rPr>
          <w:rFonts w:ascii="Times New Roman" w:eastAsia="Arial Unicode MS" w:hAnsi="Times New Roman" w:cs="Times New Roman"/>
          <w:color w:val="000000"/>
          <w:sz w:val="24"/>
          <w:szCs w:val="24"/>
          <w:lang w:eastAsia="ru-RU" w:bidi="ru-RU"/>
        </w:rPr>
        <w:t>залога, не передавать свои права и обязанности по договору другому лицу (перенаем), не вносить их в качестве вклада в уставный капитал хозяйственных товариществ и обществ или паевого взноса в производственный кооператив, не передавать арендуемое Помещение в пользование или в субаренду третьим лицам.</w:t>
      </w:r>
    </w:p>
    <w:p w14:paraId="7A8CFD5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5.2.17. При расторжении Договора передать Арендодателю все произведенные в арендуемом Помещении перестройки и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5.2.18. Арендатор обязан самостоятельно осуществлять уборку и техническое содержание арендуемых помещений, а также мест общего пользования (коридор, туалет, душевая, входная группа), находящихся в эксплуатации Арендатора для осуществления работы его сотрудников в арендуемых помещениях.</w:t>
      </w:r>
    </w:p>
    <w:p w14:paraId="0EC1AE1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5.2.19. Выполнить в полном объеме все свои обязательства, предусмотренные в других статьях настоящего Договора.</w:t>
      </w:r>
    </w:p>
    <w:p w14:paraId="373F68B1"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5.3. Арендодатель вправе:</w:t>
      </w:r>
    </w:p>
    <w:p w14:paraId="16A00FB7"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5.3.1. Проверять состояние Помещения и порядок пользования Помещением в любое время в присутствии представителя Арендатора без вмешательства в его деятельность. Арендодатель имеет право беспрепятственного доступа к инженерным сетям и коммуникациям, в т.ч. к системам вентиляции и кондиционирования, приборам учета потребляемой электрической энергии и водоснабжения, узлам ввода и др. видам жизненно </w:t>
      </w:r>
      <w:r w:rsidRPr="00A440BC">
        <w:rPr>
          <w:rFonts w:ascii="Times New Roman" w:eastAsia="Arial Unicode MS" w:hAnsi="Times New Roman" w:cs="Times New Roman"/>
          <w:color w:val="000000"/>
          <w:sz w:val="24"/>
          <w:szCs w:val="24"/>
          <w:lang w:eastAsia="ru-RU" w:bidi="ru-RU"/>
        </w:rPr>
        <w:lastRenderedPageBreak/>
        <w:t>важных систем.</w:t>
      </w:r>
    </w:p>
    <w:p w14:paraId="1587A8EA"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5.3.2. В случае возникновения аварийной ситуации и/или возникновения непосредственной опасности для здания, в котором располагается арендуемое Помещение и/или лиц, находящихся в нем, Арендодатель и/или уполномоченные им лица, вправе в любой момент войти в Помещение без уведомления Арендатора для подготовки и осуществления срочных конструкционных изменений или ремонта, на которые Арендатор обязан согласиться в аварийной ситуации.</w:t>
      </w:r>
    </w:p>
    <w:p w14:paraId="1067CCC9" w14:textId="1453079C"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5.3.3. В случае неисполнения Арендатором обязанностей, предусмотренных пунктом 5.2.13 настоящего Договора, Арендодатель вправе самостоятельно освободить Помещение от находящегося в нем имущества Арендатора, переместив его в иное помещение с обязательным уведомлением Арендатора о месте хранения его имущества. Арендодатель имеет право после истечения шести календарных месяцев с момента расторжения договора и отсутствием компенсации расходов на хранение, удержать имущество Арендатора до полного исполнения Арендатором принятых по Договору обязательств. Расходы Арендодателя по хранению удержанного имущества, подлежат дополнительному возмещению Арендатором и равняются размеру арендной платы за арендованное Помещение, действующему на момент удержания имущества Арендатора. Арендодатель вправе обратить взыскание на</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удерживаемое имущество и реализовать его по истечении тридцати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принятия выше указанного имущества на хранение через проведение открытых торгов. За счёт денежных средств, полученных от реализации удержанного имущества, покрываются расходы по оплате задолженности по арендной плате, хранению, организации и проведению торгов, по оплате пени за просрочку внесения арендной платы и иных задолженностей Арендатора.</w:t>
      </w:r>
    </w:p>
    <w:p w14:paraId="7928023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5.3.4. В отношении любого имущества Арендатора и/или любых устранимых или отделимых дополнительных работ, которые не удаляются Арендатором по истечение 7 (Семи) календарных дней с момента окончания срока аренды, Арендодатель вправе, действуя по своему выбору, либо:</w:t>
      </w:r>
    </w:p>
    <w:p w14:paraId="0EE94DC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счесть такое имущество оставленным, в каковом случае такое имущество становится собственностью Арендодателя;</w:t>
      </w:r>
    </w:p>
    <w:p w14:paraId="275A5AE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удалить такое имущество или дополнительные работы полностью или частично любым образом по выбору Арендодателя и хранить их, не отвечая перед Арендатором за какую-либо их утрату. Арендатор несет финансовую ответственность за все расходы, понесенные в ходе такого удаления и хранения.</w:t>
      </w:r>
    </w:p>
    <w:p w14:paraId="505E6147"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5.4. Арендатор вправе:</w:t>
      </w:r>
    </w:p>
    <w:p w14:paraId="4FC6C951"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5.4.1. С предварительного письменного согласия Арендодателя своими силами и за свой счет осуществлять следующее:</w:t>
      </w:r>
    </w:p>
    <w:p w14:paraId="1826112E"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производить улучшение придомовой территории здания, в котором расположено арендуемое Помещение;</w:t>
      </w:r>
    </w:p>
    <w:p w14:paraId="076DC2A5"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проводить улучшения арендуемых помещений и работы по внутренней перепланировке (переоборудования) Помещения;</w:t>
      </w:r>
    </w:p>
    <w:p w14:paraId="18D0D882"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устанавливать в Помещении какое-либо техническое оборудование, требующее подсоединения к инженерным системам Помещения или стационарного прикрепления к конструктивным частям здания, в котором расположено Помещение с обязательным уведомлением Арендодателя.</w:t>
      </w:r>
      <w:r w:rsidRPr="00A440BC">
        <w:rPr>
          <w:rFonts w:ascii="Arial Unicode MS" w:eastAsia="Arial Unicode MS" w:hAnsi="Arial Unicode MS" w:cs="Arial Unicode MS"/>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Согласие (несогласие) оформляется визой руководителя Арендодателя («Согласовано» или «не согласовано») на письменном уведомлении Арендатора.</w:t>
      </w:r>
    </w:p>
    <w:p w14:paraId="1F0EBF48"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6. Условия расторжения Договора</w:t>
      </w:r>
    </w:p>
    <w:p w14:paraId="13CCEEA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6.1. Настоящий </w:t>
      </w:r>
      <w:r w:rsidRPr="00A440BC">
        <w:rPr>
          <w:rFonts w:ascii="Times New Roman" w:eastAsia="Arial Unicode MS" w:hAnsi="Times New Roman" w:cs="Times New Roman"/>
          <w:snapToGrid w:val="0"/>
          <w:color w:val="000000"/>
          <w:sz w:val="24"/>
          <w:szCs w:val="24"/>
          <w:lang w:eastAsia="ru-RU" w:bidi="ru-RU"/>
        </w:rPr>
        <w:t>договор м</w:t>
      </w:r>
      <w:r w:rsidRPr="00A440BC">
        <w:rPr>
          <w:rFonts w:ascii="Times New Roman" w:eastAsia="Arial Unicode MS" w:hAnsi="Times New Roman" w:cs="Times New Roman"/>
          <w:color w:val="000000"/>
          <w:sz w:val="24"/>
          <w:szCs w:val="24"/>
          <w:lang w:eastAsia="ru-RU" w:bidi="ru-RU"/>
        </w:rPr>
        <w:t xml:space="preserve">ожет быть досрочно расторгнут в судебном порядке, по соглашению Сторон или в одностороннем порядке в соответствии с Гражданским кодексом РФ и условиям настоящего </w:t>
      </w:r>
      <w:r w:rsidRPr="00A440BC">
        <w:rPr>
          <w:rFonts w:ascii="Times New Roman" w:eastAsia="Arial Unicode MS" w:hAnsi="Times New Roman" w:cs="Times New Roman"/>
          <w:snapToGrid w:val="0"/>
          <w:color w:val="000000"/>
          <w:sz w:val="24"/>
          <w:szCs w:val="24"/>
          <w:lang w:eastAsia="ru-RU" w:bidi="ru-RU"/>
        </w:rPr>
        <w:t>договора</w:t>
      </w:r>
      <w:r w:rsidRPr="00A440BC">
        <w:rPr>
          <w:rFonts w:ascii="Times New Roman" w:eastAsia="Arial Unicode MS" w:hAnsi="Times New Roman" w:cs="Times New Roman"/>
          <w:color w:val="000000"/>
          <w:sz w:val="24"/>
          <w:szCs w:val="24"/>
          <w:lang w:eastAsia="ru-RU" w:bidi="ru-RU"/>
        </w:rPr>
        <w:t>.</w:t>
      </w:r>
    </w:p>
    <w:p w14:paraId="37EC005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6.2. Договор может быть расторгнут в любое время по соглашению Сторон.</w:t>
      </w:r>
    </w:p>
    <w:p w14:paraId="73D5DF9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6.3. Арендатор вправе в судебном порядке досрочно расторгнуть Договор в случаях, </w:t>
      </w:r>
      <w:r w:rsidRPr="00A440BC">
        <w:rPr>
          <w:rFonts w:ascii="Times New Roman" w:eastAsia="Arial Unicode MS" w:hAnsi="Times New Roman" w:cs="Times New Roman"/>
          <w:color w:val="000000"/>
          <w:sz w:val="24"/>
          <w:szCs w:val="24"/>
          <w:lang w:eastAsia="ru-RU" w:bidi="ru-RU"/>
        </w:rPr>
        <w:lastRenderedPageBreak/>
        <w:t>когда:</w:t>
      </w:r>
    </w:p>
    <w:p w14:paraId="6EF0C4A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Арендодатель не предоставляет Помещение в пользование либо создает препятствия к пользованию Помещением в соответствии с условиями Договора.</w:t>
      </w:r>
    </w:p>
    <w:p w14:paraId="25B6330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переданное в аренду Помещение имеет существенные недостатки, не оговоренные Арендодателем при заключении Договора и которые не могли были быть обнаружены Арендатором во время осмотра Помещения при заключении Договора, при условии, что такие недостатки лишают Арендатора возможности пользоваться Помещением.</w:t>
      </w:r>
    </w:p>
    <w:p w14:paraId="59D0A26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силу обстоятельств, за которые Арендатор не отвечает, Помещение оказалось непригодным для дальнейшего использования;</w:t>
      </w:r>
    </w:p>
    <w:p w14:paraId="33F43E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3C16A369" w14:textId="70755DC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6.4. Действие настоящего Договора может быть досрочно прекращено в связи с односторонним отказом Арендатора от Договора (исполнения Договора) без обращения в</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суд (статья 450.1 Гражданского кодекса РФ) путем соответствующего письменного уведомления Арендодателю. Арендатор в этом случае по своему усмотрению определяет дату отказа от исполнения Договора, но не менее чем через 60 (Шестьдесят)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получения уведомления Арендодателем.</w:t>
      </w:r>
    </w:p>
    <w:p w14:paraId="4B87BE1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6.5. По требованию Арендодателя договор аренды может быть досрочно расторгнут в одностороннем порядке без обращения в суд в случае, когда арендатор:</w:t>
      </w:r>
    </w:p>
    <w:p w14:paraId="3193AAF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более двух раз подряд по истечении установленного договором срока платежа не вносит арендную плату;</w:t>
      </w:r>
    </w:p>
    <w:p w14:paraId="09123A7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6.6. По требованию Арендодателя договор аренды может быть досрочно расторгнут судом в случаях, когда арендатор:</w:t>
      </w:r>
    </w:p>
    <w:p w14:paraId="1B5AC42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пользуется имуществом с существенным нарушением условий договора или назначения имущества либо с неоднократными нарушениями;</w:t>
      </w:r>
    </w:p>
    <w:p w14:paraId="0424A20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существенно ухудшает имущество;</w:t>
      </w:r>
    </w:p>
    <w:p w14:paraId="0C67C7E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046D6E1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Арендодатель вправе требовать досрочного расторжения договора по основаниям, указанным в настоящем пункте, только после направления арендатору письменного предупреждения о необходимости исполнения им обязательства в разумный срок.</w:t>
      </w:r>
    </w:p>
    <w:p w14:paraId="7526566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6.7. Действие настоящего Договора может быть досрочно прекращено в связи с односторонним отказом Арендодателя от Договора (исполнения Договора) без обращения в суд (статья 450.1 Гражданского кодекса РФ) и Арендодатель вправе потребовать от Арендатора возмещения возникших при этом убытков в следующих случаях:</w:t>
      </w:r>
    </w:p>
    <w:p w14:paraId="5ACCAD2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использования Арендатором Помещения не по целевому назначению;</w:t>
      </w:r>
    </w:p>
    <w:p w14:paraId="791B191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невыполнение Арендатором заявленных им показателей социально-экономической эффективности реализуемого инвестиционного проекта;</w:t>
      </w:r>
    </w:p>
    <w:p w14:paraId="1F9F61FA"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передача Имущества в пользование третьим лицам или в субаренду либо использование его в качестве залога.</w:t>
      </w:r>
    </w:p>
    <w:p w14:paraId="407E71C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Договор считается расторгнутым по основаниям, перечисленным в настоящем пункте по истечении даты, указанной в уведомлении об отказе Арендодателя от исполнения Договора. Уведомления направляются в адрес Арендатора заказным письмом, направленным</w:t>
      </w:r>
      <w:r w:rsidRPr="00A440BC">
        <w:t xml:space="preserve"> </w:t>
      </w:r>
      <w:r w:rsidRPr="00A440BC">
        <w:rPr>
          <w:rFonts w:ascii="Times New Roman" w:eastAsia="Arial Unicode MS" w:hAnsi="Times New Roman" w:cs="Times New Roman"/>
          <w:sz w:val="24"/>
          <w:szCs w:val="24"/>
          <w:lang w:eastAsia="ru-RU" w:bidi="ru-RU"/>
        </w:rPr>
        <w:t>по реквизитам, указанным в п. 11.2 настоящего Договора, либо вручаются нарочным. В случае направления уведомления заказным письмом, уведомление считается полученным Арендатором по истечении 30 календарных дней с момента сдачи уведомления почтовому отделению связи. Арендодатель в этом случае по своему усмотрению определяет дату отказа от исполнения Договора, но не менее чем через 60 (Шестьдесят) календарных дней с момента направления уведомления.</w:t>
      </w:r>
    </w:p>
    <w:p w14:paraId="4DE00E2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7. Ответственность Сторон и форс-мажор</w:t>
      </w:r>
    </w:p>
    <w:p w14:paraId="278CAC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440BC">
        <w:rPr>
          <w:rFonts w:ascii="Times New Roman" w:eastAsia="Arial Unicode MS" w:hAnsi="Times New Roman" w:cs="Times New Roman"/>
          <w:color w:val="000000"/>
          <w:sz w:val="24"/>
          <w:szCs w:val="24"/>
          <w:lang w:eastAsia="ru-RU" w:bidi="ru-RU"/>
        </w:rPr>
        <w:lastRenderedPageBreak/>
        <w:t>законодательством РФ и настоящим Договором.</w:t>
      </w:r>
    </w:p>
    <w:p w14:paraId="5AB87C78"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7.2. Арендодатель не отвечает за недостатки сданного в аренду Помещения,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Помещения или проверки его пригодности для целевого использования при заключении Договора или передаче Помещения в аренду.</w:t>
      </w:r>
    </w:p>
    <w:p w14:paraId="728BFF6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7.3.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w:t>
      </w:r>
    </w:p>
    <w:p w14:paraId="7FD1FD4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7.4. Отсутствие вины за неисполнение или ненадлежащее исполнение обязательств по Договору доказывается Стороной, нарушившей обязательства.</w:t>
      </w:r>
    </w:p>
    <w:p w14:paraId="35EDF47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7.5. За нарушение сроков оплаты, указанных в пункте 2 настоящего договора, Арендодатель вправе потребовать от Арендатора уплаты пени в размере 0,05% от суммы просроченной задолженности за каждый день просрочки с даты наступления срока платежа до даты фактической уплаты долга.</w:t>
      </w:r>
    </w:p>
    <w:p w14:paraId="04C76BB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7.6. За просрочку возврата арендованного Помещения Арендодателю в установленный Договором срок, Арендатор уплачивает Арендодателю арендную плату за все время просрочки, а также пеню в размере 0,5 % за каждый день просрочки от суммы арендной платы за месяц, за все время просрочки.</w:t>
      </w:r>
    </w:p>
    <w:p w14:paraId="717B3A9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7.7. При возврате арендованного имущества с повреждениями по вине Арендатора, Арендатор уплачивает Арендодателю расходы по ремонту.</w:t>
      </w:r>
    </w:p>
    <w:p w14:paraId="1F82C1A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7.8. За передачу Помещения в пользование другим лицам, Арендатор выплачивает Арендодателю штраф в размере 5% от рыночной стоимости Помещения на момент заключения настоящего Договора.</w:t>
      </w:r>
    </w:p>
    <w:p w14:paraId="764B78E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7.9. За нецелевое использование Помещения Арендатором, Арендатор выплачивает Арендодателю штраф в размере 5 % от рыночной стоимости Помещения на момент заключения настоящего Договора.</w:t>
      </w:r>
    </w:p>
    <w:p w14:paraId="48695AC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7.10. Уплата неустоек, установленных настоящим Договором, не освобождает виновную Сторону Договора от исполнения своих обязательств по Договору.</w:t>
      </w:r>
    </w:p>
    <w:p w14:paraId="0CCD6F7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7.11. В случае привлечения Арендодателя специализированными организациями, предоставляющими коммунальные услуги, а равно органами пожарного, санитарного контроля и иными уполномоченными организациями к административной и/или гражданско-правовой ответственности за нарушение Арендатором отраслевых норм и правил Арендатор возмещает Арендодателю понесенные им в связи с этим расходы.</w:t>
      </w:r>
    </w:p>
    <w:p w14:paraId="403A38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7.12. Арендатор несет полную ответственность за ущерб, причиненный его действиями или бездействием Арендодателю и (или) каким-либо третьим лицам.</w:t>
      </w:r>
    </w:p>
    <w:p w14:paraId="148C80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7.13. Погашение задолженности Арендатора перед Арендодателем по обязательствам настоящего Договора производится в следующем порядке:</w:t>
      </w:r>
    </w:p>
    <w:p w14:paraId="6D3285F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арендная плата;</w:t>
      </w:r>
    </w:p>
    <w:p w14:paraId="4649D88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штрафы, пени, неустойки.</w:t>
      </w:r>
    </w:p>
    <w:p w14:paraId="1A057D4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7.14. Арендатор не несет ответственность за порчу имущества Арендатора, размещенного в арендованном Помещении, при возникновении аварийных ситуаций (в том числе при аварии на объектах жилищно-коммунального хозяйства), причиной которых не являются действия Арендатора.</w:t>
      </w:r>
    </w:p>
    <w:p w14:paraId="5FA2ECE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7.15.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w:t>
      </w:r>
      <w:r w:rsidRPr="00A440BC">
        <w:rPr>
          <w:rFonts w:ascii="Times New Roman" w:eastAsia="Arial Unicode MS" w:hAnsi="Times New Roman" w:cs="Times New Roman"/>
          <w:color w:val="000000"/>
          <w:sz w:val="24"/>
          <w:szCs w:val="24"/>
          <w:lang w:eastAsia="ru-RU" w:bidi="ru-RU"/>
        </w:rPr>
        <w:lastRenderedPageBreak/>
        <w:t>(землетрясение, наводнение, удар молнии, военные действия и т.д.).</w:t>
      </w:r>
    </w:p>
    <w:p w14:paraId="0866F59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7.16. Сторона, попавшая под влияние форс-мажорных обстоятельств, обязана уведомить об этом другую Сторону не позднее трех календарных дней со дня наступления таких обязательств.</w:t>
      </w:r>
    </w:p>
    <w:p w14:paraId="70E7967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7.17. Арендатор несет ответственность за действия третьих лиц, которые оказались на</w:t>
      </w:r>
      <w:r w:rsidRPr="00A440BC">
        <w:rPr>
          <w:rFonts w:ascii="Times New Roman" w:eastAsia="Arial Unicode MS" w:hAnsi="Times New Roman" w:cs="Times New Roman"/>
          <w:color w:val="000000"/>
          <w:sz w:val="24"/>
          <w:szCs w:val="24"/>
          <w:lang w:val="en-US" w:eastAsia="ru-RU" w:bidi="ru-RU"/>
        </w:rPr>
        <w:t> </w:t>
      </w:r>
      <w:r w:rsidRPr="00A440BC">
        <w:rPr>
          <w:rFonts w:ascii="Times New Roman" w:eastAsia="Arial Unicode MS" w:hAnsi="Times New Roman" w:cs="Times New Roman"/>
          <w:color w:val="000000"/>
          <w:sz w:val="24"/>
          <w:szCs w:val="24"/>
          <w:lang w:eastAsia="ru-RU" w:bidi="ru-RU"/>
        </w:rPr>
        <w:t>территории помещения в связи с непосредственной деятельностью Арендатора.</w:t>
      </w:r>
    </w:p>
    <w:p w14:paraId="7F8518F1"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8. Порядок решения споров</w:t>
      </w:r>
    </w:p>
    <w:p w14:paraId="301AC62B"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8.1. Споры, которые могут возникнуть при исполнении условий настоящего Договора, Стороны будут стремиться разрешать в порядке досудебного разбирательства.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Срок рассмотрения претензии – 10 (десять) календарных дней с момента ее получения. </w:t>
      </w:r>
    </w:p>
    <w:p w14:paraId="0E3139C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8.2. При недостижении взаимоприемлемого решения Стороны вправе передать спорный вопрос на разрешение в Арбитражный суд Пензенской области.</w:t>
      </w:r>
    </w:p>
    <w:p w14:paraId="1181B506"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9. Прочие условия</w:t>
      </w:r>
    </w:p>
    <w:p w14:paraId="380A7016"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9.1.</w:t>
      </w:r>
      <w:r w:rsidRPr="00A440BC">
        <w:rPr>
          <w:rFonts w:ascii="Times New Roman" w:eastAsia="Times New Roman" w:hAnsi="Times New Roman" w:cs="Arial Unicode MS"/>
          <w:color w:val="000000"/>
          <w:sz w:val="24"/>
          <w:szCs w:val="24"/>
          <w:lang w:eastAsia="ru-RU" w:bidi="ru-RU"/>
        </w:rPr>
        <w:t xml:space="preserve"> Отношения Сторон, не предусмотренные настоящим Договором, регулируются действующим законодательством РФ.</w:t>
      </w:r>
    </w:p>
    <w:p w14:paraId="037ACBB8"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9.2. Все изменения и дополнения к настоящему Договору должны быть совершены в</w:t>
      </w:r>
      <w:r w:rsidRPr="00A440BC">
        <w:rPr>
          <w:rFonts w:ascii="Times New Roman" w:eastAsia="Times New Roman" w:hAnsi="Times New Roman" w:cs="Arial Unicode MS"/>
          <w:color w:val="000000"/>
          <w:sz w:val="24"/>
          <w:szCs w:val="24"/>
          <w:lang w:val="en-US" w:eastAsia="ru-RU" w:bidi="ru-RU"/>
        </w:rPr>
        <w:t> </w:t>
      </w:r>
      <w:r w:rsidRPr="00A440BC">
        <w:rPr>
          <w:rFonts w:ascii="Times New Roman" w:eastAsia="Times New Roman" w:hAnsi="Times New Roman" w:cs="Arial Unicode MS"/>
          <w:color w:val="000000"/>
          <w:sz w:val="24"/>
          <w:szCs w:val="24"/>
          <w:lang w:eastAsia="ru-RU" w:bidi="ru-RU"/>
        </w:rPr>
        <w:t>письменной форме и подписаны уполномоченными представителями Сторон.</w:t>
      </w:r>
    </w:p>
    <w:p w14:paraId="18E60F83"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9.3. Настоящий Договор составлен в 2-х экземплярах, по одному для каждой из сторон.</w:t>
      </w:r>
    </w:p>
    <w:p w14:paraId="4CEDDADF"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9.4. Настоящий Договор, Приложения, Дополнительные соглашения, уведомления, претензии и иные документы, переданные Сторонами посредством электронной почты по адресам, указанным Сторонами в п. 10.2 настоящего Договора, имеют силу оригинала с обязательным предоставлением подлинников в течение последующих 5 (пяти) рабочих дней. Стороны договорились, что, учитывая быстроту передачи сообщений по электронной почте, датой получения сообщения считается первый рабочий день, следующий за днем направления сообщения по электронной почте.</w:t>
      </w:r>
    </w:p>
    <w:p w14:paraId="7D3C5940" w14:textId="77777777" w:rsidR="006505D6" w:rsidRPr="00F01398"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F01398">
        <w:rPr>
          <w:rFonts w:ascii="Times New Roman" w:eastAsia="Times New Roman" w:hAnsi="Times New Roman" w:cs="Times New Roman"/>
          <w:b/>
          <w:color w:val="000000"/>
          <w:sz w:val="24"/>
          <w:szCs w:val="24"/>
          <w:lang w:eastAsia="ru-RU" w:bidi="ru-RU"/>
        </w:rPr>
        <w:t>10. Юридические адреса и реквизиты Сторон</w:t>
      </w:r>
    </w:p>
    <w:p w14:paraId="0F38E4F6"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10.1. В случае изменения любых реквизитов, указанных в п. 10.2 настоящего Договора, Стороны Договора обязаны в десятидневный срок уведомить об этом друг друга.</w:t>
      </w:r>
    </w:p>
    <w:p w14:paraId="14B47CD3" w14:textId="56BD3A71"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10.2.</w:t>
      </w:r>
      <w:r w:rsidR="00677052">
        <w:rPr>
          <w:rFonts w:ascii="Times New Roman" w:eastAsia="Times New Roman" w:hAnsi="Times New Roman" w:cs="Arial Unicode MS"/>
          <w:color w:val="000000"/>
          <w:sz w:val="24"/>
          <w:szCs w:val="24"/>
          <w:lang w:eastAsia="ru-RU" w:bidi="ru-RU"/>
        </w:rPr>
        <w:t xml:space="preserve"> </w:t>
      </w:r>
      <w:r w:rsidRPr="00F01398">
        <w:rPr>
          <w:rFonts w:ascii="Times New Roman" w:eastAsia="Times New Roman" w:hAnsi="Times New Roman" w:cs="Arial Unicode MS"/>
          <w:color w:val="000000"/>
          <w:sz w:val="24"/>
          <w:szCs w:val="24"/>
          <w:lang w:eastAsia="ru-RU" w:bidi="ru-RU"/>
        </w:rPr>
        <w:t>Реквизиты Сторон:</w:t>
      </w:r>
    </w:p>
    <w:p w14:paraId="6B255AC1" w14:textId="08B9B0B8" w:rsidR="006505D6" w:rsidRPr="00F01398" w:rsidRDefault="006505D6" w:rsidP="00677052">
      <w:pPr>
        <w:widowControl w:val="0"/>
        <w:spacing w:after="0" w:line="240" w:lineRule="auto"/>
        <w:jc w:val="center"/>
        <w:rPr>
          <w:rFonts w:ascii="Times New Roman" w:eastAsia="Times New Roman" w:hAnsi="Times New Roman" w:cs="Times New Roman"/>
          <w:b/>
          <w:color w:val="000000"/>
          <w:sz w:val="24"/>
          <w:szCs w:val="24"/>
          <w:lang w:eastAsia="ru-RU" w:bidi="ru-RU"/>
        </w:rPr>
      </w:pPr>
      <w:bookmarkStart w:id="4" w:name="bookmark16"/>
      <w:r w:rsidRPr="00F01398">
        <w:rPr>
          <w:rFonts w:ascii="Times New Roman" w:eastAsia="Times New Roman" w:hAnsi="Times New Roman" w:cs="Times New Roman"/>
          <w:b/>
          <w:color w:val="000000"/>
          <w:sz w:val="24"/>
          <w:szCs w:val="24"/>
          <w:lang w:eastAsia="ru-RU" w:bidi="ru-RU"/>
        </w:rPr>
        <w:t>Арендодатель:</w:t>
      </w:r>
      <w:bookmarkEnd w:id="4"/>
      <w:r w:rsidRPr="00F01398">
        <w:rPr>
          <w:rFonts w:ascii="Times New Roman" w:eastAsia="Times New Roman" w:hAnsi="Times New Roman" w:cs="Times New Roman"/>
          <w:b/>
          <w:color w:val="000000"/>
          <w:sz w:val="24"/>
          <w:szCs w:val="24"/>
          <w:lang w:eastAsia="ru-RU" w:bidi="ru-RU"/>
        </w:rPr>
        <w:t xml:space="preserve">                                                               Арендатор:</w:t>
      </w:r>
    </w:p>
    <w:tbl>
      <w:tblPr>
        <w:tblW w:w="14121" w:type="dxa"/>
        <w:tblInd w:w="20" w:type="dxa"/>
        <w:tblLook w:val="04A0" w:firstRow="1" w:lastRow="0" w:firstColumn="1" w:lastColumn="0" w:noHBand="0" w:noVBand="1"/>
      </w:tblPr>
      <w:tblGrid>
        <w:gridCol w:w="4795"/>
        <w:gridCol w:w="5103"/>
        <w:gridCol w:w="4223"/>
      </w:tblGrid>
      <w:tr w:rsidR="006505D6" w:rsidRPr="00522759" w14:paraId="21881C1E" w14:textId="77777777" w:rsidTr="00CE7BDA">
        <w:trPr>
          <w:trHeight w:val="3462"/>
        </w:trPr>
        <w:tc>
          <w:tcPr>
            <w:tcW w:w="4795" w:type="dxa"/>
          </w:tcPr>
          <w:p w14:paraId="13178F7C" w14:textId="77777777"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АО «Корпорация развития Пензенской области»</w:t>
            </w:r>
          </w:p>
          <w:p w14:paraId="1F15466D" w14:textId="1BF4B2D3" w:rsidR="00677052" w:rsidRPr="00CE7BDA" w:rsidRDefault="00677052"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440004, Пензенская обл., г.о. город Пенза, г. Пенза, ул. Центральная, стр. 1В</w:t>
            </w:r>
          </w:p>
          <w:p w14:paraId="2C3DA0FE" w14:textId="435E98B6"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Тел. (8412) 59-45-53, 59-45-50</w:t>
            </w:r>
          </w:p>
          <w:p w14:paraId="5355FCED" w14:textId="77777777"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ИНН 5836636863 КПП 583601001</w:t>
            </w:r>
          </w:p>
          <w:p w14:paraId="24D4E2F8" w14:textId="77C68A1D" w:rsidR="006505D6" w:rsidRPr="00CE7BDA"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CE7BDA">
              <w:rPr>
                <w:rFonts w:ascii="Times New Roman" w:eastAsia="Calibri" w:hAnsi="Times New Roman" w:cs="Times New Roman"/>
                <w:color w:val="000000"/>
                <w:sz w:val="20"/>
                <w:szCs w:val="20"/>
              </w:rPr>
              <w:t>р/с № 40702810139180001744 в Филиале "ЦЕНТРАЛЬНЫЙ" Банка ВТБ (ПАО) г.Москва БИК 044525411</w:t>
            </w:r>
          </w:p>
          <w:p w14:paraId="161419E4" w14:textId="77777777" w:rsidR="006505D6" w:rsidRPr="00CE7BDA"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CE7BDA">
              <w:rPr>
                <w:rFonts w:ascii="Times New Roman" w:eastAsia="Calibri" w:hAnsi="Times New Roman" w:cs="Times New Roman"/>
                <w:color w:val="000000"/>
                <w:sz w:val="20"/>
                <w:szCs w:val="20"/>
              </w:rPr>
              <w:t>к/с 30101810145250000411</w:t>
            </w:r>
          </w:p>
          <w:p w14:paraId="1C31F27B"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val="en-US" w:eastAsia="ru-RU"/>
              </w:rPr>
              <w:t>E</w:t>
            </w:r>
            <w:r w:rsidRPr="00CE7BDA">
              <w:rPr>
                <w:rFonts w:ascii="Times New Roman" w:eastAsia="Times New Roman" w:hAnsi="Times New Roman" w:cs="Times New Roman"/>
                <w:color w:val="000000"/>
                <w:sz w:val="20"/>
                <w:szCs w:val="20"/>
                <w:lang w:eastAsia="ru-RU"/>
              </w:rPr>
              <w:t>-</w:t>
            </w:r>
            <w:r w:rsidRPr="00CE7BDA">
              <w:rPr>
                <w:rFonts w:ascii="Times New Roman" w:eastAsia="Times New Roman" w:hAnsi="Times New Roman" w:cs="Times New Roman"/>
                <w:color w:val="000000"/>
                <w:sz w:val="20"/>
                <w:szCs w:val="20"/>
                <w:lang w:val="en-US" w:eastAsia="ru-RU"/>
              </w:rPr>
              <w:t>mail</w:t>
            </w:r>
            <w:r w:rsidRPr="00CE7BDA">
              <w:rPr>
                <w:rFonts w:ascii="Times New Roman" w:eastAsia="Times New Roman" w:hAnsi="Times New Roman" w:cs="Times New Roman"/>
                <w:color w:val="000000"/>
                <w:sz w:val="20"/>
                <w:szCs w:val="20"/>
                <w:lang w:eastAsia="ru-RU"/>
              </w:rPr>
              <w:t xml:space="preserve">: </w:t>
            </w:r>
            <w:r w:rsidRPr="00CE7BDA">
              <w:rPr>
                <w:rFonts w:ascii="Times New Roman" w:eastAsia="Times New Roman" w:hAnsi="Times New Roman" w:cs="Times New Roman"/>
                <w:color w:val="000000"/>
                <w:sz w:val="20"/>
                <w:szCs w:val="20"/>
                <w:lang w:val="en-US" w:eastAsia="ru-RU"/>
              </w:rPr>
              <w:t>info</w:t>
            </w:r>
            <w:r w:rsidRPr="00CE7BDA">
              <w:rPr>
                <w:rFonts w:ascii="Times New Roman" w:eastAsia="Times New Roman" w:hAnsi="Times New Roman" w:cs="Times New Roman"/>
                <w:color w:val="000000"/>
                <w:sz w:val="20"/>
                <w:szCs w:val="20"/>
                <w:lang w:eastAsia="ru-RU"/>
              </w:rPr>
              <w:t>@</w:t>
            </w:r>
            <w:r w:rsidRPr="00CE7BDA">
              <w:rPr>
                <w:rFonts w:ascii="Times New Roman" w:eastAsia="Times New Roman" w:hAnsi="Times New Roman" w:cs="Times New Roman"/>
                <w:color w:val="000000"/>
                <w:sz w:val="20"/>
                <w:szCs w:val="20"/>
                <w:lang w:val="en-US" w:eastAsia="ru-RU"/>
              </w:rPr>
              <w:t>krpo</w:t>
            </w:r>
            <w:r w:rsidRPr="00CE7BDA">
              <w:rPr>
                <w:rFonts w:ascii="Times New Roman" w:eastAsia="Times New Roman" w:hAnsi="Times New Roman" w:cs="Times New Roman"/>
                <w:color w:val="000000"/>
                <w:sz w:val="20"/>
                <w:szCs w:val="20"/>
                <w:lang w:eastAsia="ru-RU"/>
              </w:rPr>
              <w:t>.</w:t>
            </w:r>
            <w:r w:rsidRPr="00CE7BDA">
              <w:rPr>
                <w:rFonts w:ascii="Times New Roman" w:eastAsia="Times New Roman" w:hAnsi="Times New Roman" w:cs="Times New Roman"/>
                <w:color w:val="000000"/>
                <w:sz w:val="20"/>
                <w:szCs w:val="20"/>
                <w:lang w:val="en-US" w:eastAsia="ru-RU"/>
              </w:rPr>
              <w:t>ru</w:t>
            </w:r>
          </w:p>
          <w:p w14:paraId="43302A6E"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29D89E52" w14:textId="157D0BF1"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eastAsia="ru-RU"/>
              </w:rPr>
              <w:t>Генеральный директор</w:t>
            </w:r>
          </w:p>
          <w:p w14:paraId="763E79E4"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55D71251"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36E69C3F"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eastAsia="ru-RU"/>
              </w:rPr>
              <w:t>___________________</w:t>
            </w:r>
            <w:r w:rsidR="0030343F" w:rsidRPr="00CE7BDA">
              <w:rPr>
                <w:rFonts w:ascii="Times New Roman" w:eastAsia="Times New Roman" w:hAnsi="Times New Roman" w:cs="Times New Roman"/>
                <w:color w:val="000000"/>
                <w:sz w:val="20"/>
                <w:szCs w:val="20"/>
                <w:lang w:eastAsia="ru-RU"/>
              </w:rPr>
              <w:t>Матюкин С.В.</w:t>
            </w:r>
          </w:p>
          <w:p w14:paraId="4804E92A" w14:textId="77777777" w:rsidR="006505D6" w:rsidRPr="00F01398" w:rsidRDefault="006505D6" w:rsidP="0034220C">
            <w:pPr>
              <w:keepNext/>
              <w:keepLines/>
              <w:spacing w:after="0" w:line="240" w:lineRule="auto"/>
              <w:outlineLvl w:val="2"/>
              <w:rPr>
                <w:rFonts w:ascii="Times New Roman" w:eastAsia="Times New Roman" w:hAnsi="Times New Roman" w:cs="Times New Roman"/>
                <w:color w:val="000000"/>
                <w:sz w:val="23"/>
                <w:szCs w:val="23"/>
                <w:lang w:eastAsia="ru-RU"/>
              </w:rPr>
            </w:pPr>
            <w:r w:rsidRPr="005F293C">
              <w:rPr>
                <w:rFonts w:ascii="Times New Roman" w:eastAsia="Times New Roman" w:hAnsi="Times New Roman" w:cs="Times New Roman"/>
                <w:color w:val="000000"/>
                <w:sz w:val="24"/>
                <w:szCs w:val="24"/>
                <w:lang w:eastAsia="ru-RU"/>
              </w:rPr>
              <w:t xml:space="preserve">                   м.п.</w:t>
            </w:r>
          </w:p>
        </w:tc>
        <w:tc>
          <w:tcPr>
            <w:tcW w:w="5103" w:type="dxa"/>
          </w:tcPr>
          <w:p w14:paraId="5DC5F6C7" w14:textId="4F75A298" w:rsidR="006505D6" w:rsidRPr="00F01398" w:rsidRDefault="006505D6" w:rsidP="0034220C">
            <w:pPr>
              <w:spacing w:after="0" w:line="240" w:lineRule="auto"/>
              <w:rPr>
                <w:rFonts w:ascii="Times New Roman" w:eastAsia="Times New Roman" w:hAnsi="Times New Roman" w:cs="Times New Roman"/>
                <w:color w:val="000000"/>
                <w:sz w:val="23"/>
                <w:szCs w:val="23"/>
                <w:lang w:eastAsia="zh-CN"/>
              </w:rPr>
            </w:pPr>
          </w:p>
        </w:tc>
        <w:tc>
          <w:tcPr>
            <w:tcW w:w="4223" w:type="dxa"/>
          </w:tcPr>
          <w:p w14:paraId="0E99135A" w14:textId="77777777" w:rsidR="006505D6" w:rsidRPr="00F01398" w:rsidRDefault="006505D6" w:rsidP="0034220C">
            <w:pPr>
              <w:spacing w:after="0" w:line="240" w:lineRule="auto"/>
              <w:rPr>
                <w:rFonts w:ascii="Times New Roman" w:eastAsia="Times New Roman" w:hAnsi="Times New Roman" w:cs="Times New Roman"/>
                <w:color w:val="000000"/>
                <w:sz w:val="23"/>
                <w:szCs w:val="23"/>
                <w:lang w:eastAsia="ru-RU"/>
              </w:rPr>
            </w:pPr>
          </w:p>
        </w:tc>
      </w:tr>
    </w:tbl>
    <w:p w14:paraId="36C58735" w14:textId="77777777" w:rsidR="006505D6" w:rsidRDefault="006505D6" w:rsidP="006505D6">
      <w:pPr>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br w:type="page"/>
      </w:r>
    </w:p>
    <w:p w14:paraId="12BC53D9" w14:textId="2EC3D2F6" w:rsidR="006505D6" w:rsidRPr="0030343F" w:rsidRDefault="00677052" w:rsidP="006505D6">
      <w:pPr>
        <w:widowControl w:val="0"/>
        <w:tabs>
          <w:tab w:val="center" w:pos="4677"/>
          <w:tab w:val="right" w:pos="9355"/>
        </w:tabs>
        <w:spacing w:after="0" w:line="240" w:lineRule="auto"/>
        <w:jc w:val="right"/>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lastRenderedPageBreak/>
        <w:t>П</w:t>
      </w:r>
      <w:r w:rsidR="006505D6" w:rsidRPr="0030343F">
        <w:rPr>
          <w:rFonts w:ascii="Times New Roman" w:eastAsia="Arial Unicode MS" w:hAnsi="Times New Roman" w:cs="Times New Roman"/>
          <w:b/>
          <w:color w:val="000000"/>
          <w:sz w:val="24"/>
          <w:szCs w:val="24"/>
          <w:lang w:eastAsia="ru-RU" w:bidi="ru-RU"/>
        </w:rPr>
        <w:t>риложение № 1</w:t>
      </w:r>
    </w:p>
    <w:p w14:paraId="5DE96274" w14:textId="25A68FAB" w:rsidR="006505D6" w:rsidRPr="0030343F" w:rsidRDefault="006505D6" w:rsidP="006505D6">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bookmarkStart w:id="5" w:name="_Hlk180742643"/>
      <w:r w:rsidRPr="0030343F">
        <w:rPr>
          <w:rFonts w:ascii="Times New Roman" w:eastAsia="Times New Roman" w:hAnsi="Times New Roman" w:cs="Times New Roman"/>
          <w:b/>
          <w:sz w:val="24"/>
          <w:szCs w:val="24"/>
          <w:lang w:eastAsia="ru-RU"/>
        </w:rPr>
        <w:t xml:space="preserve">к Договору аренды нежилого помещения </w:t>
      </w:r>
      <w:r w:rsidR="00677052">
        <w:rPr>
          <w:rFonts w:ascii="Times New Roman" w:eastAsia="Times New Roman" w:hAnsi="Times New Roman" w:cs="Times New Roman"/>
          <w:b/>
          <w:sz w:val="24"/>
          <w:szCs w:val="24"/>
          <w:lang w:eastAsia="ru-RU"/>
        </w:rPr>
        <w:t>____</w:t>
      </w:r>
      <w:r w:rsidRPr="0030343F">
        <w:rPr>
          <w:rFonts w:ascii="Times New Roman" w:eastAsia="Times New Roman" w:hAnsi="Times New Roman" w:cs="Times New Roman"/>
          <w:b/>
          <w:sz w:val="24"/>
          <w:szCs w:val="24"/>
          <w:lang w:eastAsia="ru-RU"/>
        </w:rPr>
        <w:t xml:space="preserve"> от </w:t>
      </w:r>
      <w:r w:rsidR="00677052">
        <w:rPr>
          <w:rFonts w:ascii="Times New Roman" w:eastAsia="Times New Roman" w:hAnsi="Times New Roman" w:cs="Times New Roman"/>
          <w:b/>
          <w:sz w:val="24"/>
          <w:szCs w:val="24"/>
          <w:lang w:eastAsia="ru-RU"/>
        </w:rPr>
        <w:t>_______________</w:t>
      </w:r>
    </w:p>
    <w:bookmarkEnd w:id="5"/>
    <w:p w14:paraId="5D72E5F0" w14:textId="77777777" w:rsidR="006505D6" w:rsidRPr="001A4E0A" w:rsidRDefault="006505D6" w:rsidP="006505D6">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14:paraId="1BEC1450" w14:textId="77777777" w:rsidR="006505D6" w:rsidRPr="001A4E0A" w:rsidRDefault="006505D6" w:rsidP="006505D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A4E0A">
        <w:rPr>
          <w:rFonts w:ascii="Times New Roman" w:eastAsia="Times New Roman" w:hAnsi="Times New Roman" w:cs="Times New Roman"/>
          <w:sz w:val="24"/>
          <w:szCs w:val="24"/>
          <w:lang w:eastAsia="ru-RU"/>
        </w:rPr>
        <w:t>План размещения арендуемого помещения по адресу: город Пенза, улица Центральная 1 (территория Промышленного технопарка «Союз»)</w:t>
      </w:r>
    </w:p>
    <w:p w14:paraId="4AD3F8A9" w14:textId="77777777"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40F73CB1" w14:textId="0714681C" w:rsidR="006505D6" w:rsidRPr="0015752B" w:rsidRDefault="00677052" w:rsidP="006505D6">
      <w:pPr>
        <w:widowControl w:val="0"/>
        <w:spacing w:after="0" w:line="240" w:lineRule="auto"/>
        <w:rPr>
          <w:rFonts w:ascii="Arial Unicode MS" w:eastAsia="Arial Unicode MS" w:hAnsi="Arial Unicode MS" w:cs="Arial Unicode MS"/>
          <w:color w:val="000000"/>
          <w:sz w:val="24"/>
          <w:szCs w:val="24"/>
          <w:lang w:eastAsia="ru-RU" w:bidi="ru-RU"/>
        </w:rPr>
      </w:pPr>
      <w:r w:rsidRPr="00677052">
        <w:rPr>
          <w:rFonts w:ascii="Calibri" w:eastAsia="Calibri" w:hAnsi="Calibri" w:cs="Times New Roman"/>
          <w:noProof/>
          <w:kern w:val="2"/>
          <w14:ligatures w14:val="standardContextual"/>
        </w:rPr>
        <mc:AlternateContent>
          <mc:Choice Requires="wps">
            <w:drawing>
              <wp:anchor distT="0" distB="0" distL="114300" distR="114300" simplePos="0" relativeHeight="251676672" behindDoc="0" locked="0" layoutInCell="1" allowOverlap="1" wp14:anchorId="1BD87765" wp14:editId="6EAD8E55">
                <wp:simplePos x="0" y="0"/>
                <wp:positionH relativeFrom="column">
                  <wp:posOffset>5166995</wp:posOffset>
                </wp:positionH>
                <wp:positionV relativeFrom="paragraph">
                  <wp:posOffset>933450</wp:posOffset>
                </wp:positionV>
                <wp:extent cx="478790" cy="527050"/>
                <wp:effectExtent l="0" t="0" r="16510" b="25400"/>
                <wp:wrapNone/>
                <wp:docPr id="1010425273" name="Прямоугольник 2"/>
                <wp:cNvGraphicFramePr/>
                <a:graphic xmlns:a="http://schemas.openxmlformats.org/drawingml/2006/main">
                  <a:graphicData uri="http://schemas.microsoft.com/office/word/2010/wordprocessingShape">
                    <wps:wsp>
                      <wps:cNvSpPr/>
                      <wps:spPr>
                        <a:xfrm>
                          <a:off x="0" y="0"/>
                          <a:ext cx="478790" cy="527050"/>
                        </a:xfrm>
                        <a:prstGeom prst="rect">
                          <a:avLst/>
                        </a:prstGeom>
                        <a:solidFill>
                          <a:srgbClr val="4472C4">
                            <a:alpha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4666" id="Прямоугольник 2" o:spid="_x0000_s1026" style="position:absolute;margin-left:406.85pt;margin-top:73.5pt;width:37.7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NPagIAAAwFAAAOAAAAZHJzL2Uyb0RvYy54bWysVNtuGjEQfa/Uf7D83iygpSQoS4RAVJWi&#10;JBKp8jx4bXYl3zo2LOnXd+yFgNJKraryYGY847mcObO3dwej2V5iaJ2t+PBqwJm0wtWt3Vb82/Pq&#10;0zVnIYKtQTsrK/4qA7+bffxw2/mpHLnG6VoioyA2TDtf8SZGPy2KIBppIFw5Ly0ZlUMDkVTcFjVC&#10;R9GNLkaDweeic1h7dEKGQLfL3shnOb5SUsRHpYKMTFecaov5xHxu0lnMbmG6RfBNK45lwD9UYaC1&#10;lPQt1BIisB22v4QyrUAXnIpXwpnCKdUKmXugboaDd92sG/Ay90LgBP8GU/h/YcXDfu2fkGDofJgG&#10;ElMXB4Um/VN97JDBen0DSx4iE3RZTq4nNwSpINN4NBmMM5jF+bHHEL9IZ1gSKo40iwwR7O9DpITk&#10;enJJuYLTbb1qtc4KbjcLjWwPNLeynIwWZf9W+wb62/GAfml+FCf07r18GUdb1hEtqbxUKRDBlIZI&#10;ovF1xYPdcgZ6S8wVEXOCv6oiNFDLvophKuNPVaQ2lxCa/klO0RPPtJHYr1tT8evUzimStgkEmfl7&#10;BOs8niRtXP36hAxdT+jgxaqlJPcQ4hMgMZjapa2Mj3Qo7QgDd5Q4axz++N198idikZWzjjaC8Pm+&#10;A5Sc6a+WKHczLMu0Qlkpx5MRKXhp2Vxa7M4sHA1vSPvvRRaTf9QnUaEzL7S885SVTGAF5e4ncVQW&#10;sd9UWn8h5/PsRmvjId7btRcpeMIpwft8eAH0R6pF4uiDO20PTN8xrvdNL62b76JTbabjGVfiUVJo&#10;5TKjjp+HtNOXevY6f8RmPwEAAP//AwBQSwMEFAAGAAgAAAAhAO9cajvhAAAACwEAAA8AAABkcnMv&#10;ZG93bnJldi54bWxMj8tOwzAQRfdI/IM1SOyokxSoCXEqHkJCparUgli7yZAE4nFku034e4YVLEf3&#10;6M65xXKyvTiiD50jDeksAYFUubqjRsPb69OFAhGiodr0jlDDNwZYlqcnhclrN9IWj7vYCC6hkBsN&#10;bYxDLmWoWrQmzNyAxNmH89ZEPn0ja29GLre9zJLkWlrTEX9ozYAPLVZfu4PVsPqkl83VppsMrh9H&#10;f/9u47PKtD4/m+5uQUSc4h8Mv/qsDiU77d2B6iB6DSqdLxjl4HLBo5hQ6iYFsdeQzZMEZFnI/xvK&#10;HwAAAP//AwBQSwECLQAUAAYACAAAACEAtoM4kv4AAADhAQAAEwAAAAAAAAAAAAAAAAAAAAAAW0Nv&#10;bnRlbnRfVHlwZXNdLnhtbFBLAQItABQABgAIAAAAIQA4/SH/1gAAAJQBAAALAAAAAAAAAAAAAAAA&#10;AC8BAABfcmVscy8ucmVsc1BLAQItABQABgAIAAAAIQDsNuNPagIAAAwFAAAOAAAAAAAAAAAAAAAA&#10;AC4CAABkcnMvZTJvRG9jLnhtbFBLAQItABQABgAIAAAAIQDvXGo74QAAAAsBAAAPAAAAAAAAAAAA&#10;AAAAAMQEAABkcnMvZG93bnJldi54bWxQSwUGAAAAAAQABADzAAAA0gUAAAAA&#10;" fillcolor="#4472c4" strokecolor="#172c51" strokeweight="1pt">
                <v:fill opacity="32896f"/>
              </v:rect>
            </w:pict>
          </mc:Fallback>
        </mc:AlternateContent>
      </w:r>
      <w:r>
        <w:rPr>
          <w:rFonts w:ascii="Arial Unicode MS" w:eastAsia="Arial Unicode MS" w:hAnsi="Arial Unicode MS" w:cs="Arial Unicode MS"/>
          <w:noProof/>
          <w:color w:val="000000"/>
          <w:sz w:val="24"/>
          <w:szCs w:val="24"/>
          <w:lang w:eastAsia="ru-RU" w:bidi="ru-RU"/>
        </w:rPr>
        <w:drawing>
          <wp:inline distT="0" distB="0" distL="0" distR="0" wp14:anchorId="7B436F11" wp14:editId="5EB34AA4">
            <wp:extent cx="6216015" cy="1867278"/>
            <wp:effectExtent l="0" t="0" r="0" b="0"/>
            <wp:docPr id="120857310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837" cy="1881043"/>
                    </a:xfrm>
                    <a:prstGeom prst="rect">
                      <a:avLst/>
                    </a:prstGeom>
                    <a:noFill/>
                  </pic:spPr>
                </pic:pic>
              </a:graphicData>
            </a:graphic>
          </wp:inline>
        </w:drawing>
      </w:r>
    </w:p>
    <w:p w14:paraId="67E02F36" w14:textId="0A481583"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1E800D73" w14:textId="7A78CB19"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0BE9FD91"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r w:rsidRPr="0015752B">
        <w:rPr>
          <w:rFonts w:ascii="Times New Roman" w:eastAsia="Arial Unicode MS" w:hAnsi="Times New Roman" w:cs="Times New Roman"/>
          <w:b/>
          <w:color w:val="000000"/>
          <w:sz w:val="24"/>
          <w:szCs w:val="24"/>
          <w:lang w:eastAsia="ru-RU" w:bidi="ru-RU"/>
        </w:rPr>
        <w:t xml:space="preserve">От имени Арендодателя                                                            От имени Арендатора </w:t>
      </w:r>
    </w:p>
    <w:p w14:paraId="2AB16DA2"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p>
    <w:p w14:paraId="73C79E0A" w14:textId="5C789052"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r w:rsidRPr="0015752B">
        <w:rPr>
          <w:rFonts w:ascii="Times New Roman" w:eastAsia="Arial Unicode MS" w:hAnsi="Times New Roman" w:cs="Times New Roman"/>
          <w:color w:val="000000"/>
          <w:sz w:val="24"/>
          <w:szCs w:val="24"/>
          <w:lang w:eastAsia="ru-RU" w:bidi="ru-RU"/>
        </w:rPr>
        <w:t>______________/</w:t>
      </w:r>
      <w:r>
        <w:rPr>
          <w:rFonts w:ascii="Times New Roman" w:eastAsia="Arial Unicode MS" w:hAnsi="Times New Roman" w:cs="Times New Roman"/>
          <w:color w:val="000000"/>
          <w:sz w:val="24"/>
          <w:szCs w:val="24"/>
          <w:lang w:eastAsia="ru-RU" w:bidi="ru-RU"/>
        </w:rPr>
        <w:t>Матюкин С.В.</w:t>
      </w:r>
      <w:r w:rsidRPr="0015752B">
        <w:rPr>
          <w:rFonts w:ascii="Times New Roman" w:eastAsia="Arial Unicode MS" w:hAnsi="Times New Roman" w:cs="Times New Roman"/>
          <w:color w:val="000000"/>
          <w:sz w:val="24"/>
          <w:szCs w:val="24"/>
          <w:lang w:eastAsia="ru-RU" w:bidi="ru-RU"/>
        </w:rPr>
        <w:t xml:space="preserve">                                       </w:t>
      </w:r>
      <w:r>
        <w:rPr>
          <w:rFonts w:ascii="Times New Roman" w:eastAsia="Times New Roman" w:hAnsi="Times New Roman" w:cs="Times New Roman"/>
          <w:color w:val="000000"/>
          <w:sz w:val="23"/>
          <w:szCs w:val="23"/>
          <w:lang w:eastAsia="zh-CN"/>
        </w:rPr>
        <w:t>______________</w:t>
      </w:r>
      <w:r w:rsidRPr="00522759">
        <w:rPr>
          <w:rFonts w:ascii="Times New Roman" w:eastAsia="Times New Roman" w:hAnsi="Times New Roman" w:cs="Times New Roman"/>
          <w:color w:val="000000"/>
          <w:sz w:val="23"/>
          <w:szCs w:val="23"/>
          <w:lang w:eastAsia="zh-CN"/>
        </w:rPr>
        <w:t>/</w:t>
      </w:r>
      <w:r w:rsidRPr="00F80177">
        <w:rPr>
          <w:rFonts w:ascii="Times New Roman" w:eastAsia="Calibri" w:hAnsi="Times New Roman" w:cs="Times New Roman"/>
          <w:color w:val="000000"/>
          <w:sz w:val="24"/>
          <w:szCs w:val="24"/>
        </w:rPr>
        <w:t xml:space="preserve"> </w:t>
      </w:r>
      <w:r w:rsidR="00677052">
        <w:rPr>
          <w:rFonts w:ascii="Times New Roman" w:eastAsia="Calibri" w:hAnsi="Times New Roman" w:cs="Times New Roman"/>
          <w:color w:val="000000"/>
          <w:sz w:val="24"/>
          <w:szCs w:val="24"/>
        </w:rPr>
        <w:t>_______________</w:t>
      </w:r>
    </w:p>
    <w:p w14:paraId="4C06DCB2" w14:textId="77777777"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E4D6444" w14:textId="77777777" w:rsidR="006505D6"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A0C691C" w14:textId="77777777" w:rsidR="006505D6" w:rsidRDefault="006505D6" w:rsidP="006505D6">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092919F0" w14:textId="77777777" w:rsidR="006505D6" w:rsidRPr="0015752B" w:rsidRDefault="006505D6" w:rsidP="006505D6">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№2</w:t>
      </w:r>
    </w:p>
    <w:p w14:paraId="08D4B999" w14:textId="362C96E2" w:rsidR="006505D6" w:rsidRPr="009A6A05" w:rsidRDefault="00677052" w:rsidP="006505D6">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bookmarkStart w:id="6" w:name="_Hlk180742834"/>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bookmarkEnd w:id="6"/>
    <w:p w14:paraId="63E0D8E7"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3EE0A35" w14:textId="77777777" w:rsidR="006505D6" w:rsidRPr="0015752B" w:rsidRDefault="006505D6" w:rsidP="006505D6">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t xml:space="preserve">Акт приема-передачи нежилого помещения по договору аренды </w:t>
      </w:r>
    </w:p>
    <w:tbl>
      <w:tblPr>
        <w:tblW w:w="6667" w:type="pct"/>
        <w:tblInd w:w="108" w:type="dxa"/>
        <w:tblLook w:val="0000" w:firstRow="0" w:lastRow="0" w:firstColumn="0" w:lastColumn="0" w:noHBand="0" w:noVBand="0"/>
      </w:tblPr>
      <w:tblGrid>
        <w:gridCol w:w="6427"/>
        <w:gridCol w:w="3213"/>
        <w:gridCol w:w="3213"/>
      </w:tblGrid>
      <w:tr w:rsidR="006505D6" w:rsidRPr="0015752B" w14:paraId="7E151355" w14:textId="77777777" w:rsidTr="0034220C">
        <w:tc>
          <w:tcPr>
            <w:tcW w:w="2500" w:type="pct"/>
            <w:tcBorders>
              <w:top w:val="nil"/>
              <w:left w:val="nil"/>
              <w:bottom w:val="nil"/>
              <w:right w:val="nil"/>
            </w:tcBorders>
          </w:tcPr>
          <w:p w14:paraId="1E0A6980" w14:textId="77777777" w:rsidR="006505D6" w:rsidRPr="0015752B" w:rsidRDefault="006505D6" w:rsidP="0034220C">
            <w:pPr>
              <w:widowControl w:val="0"/>
              <w:autoSpaceDE w:val="0"/>
              <w:autoSpaceDN w:val="0"/>
              <w:adjustRightInd w:val="0"/>
              <w:spacing w:after="0" w:line="240" w:lineRule="auto"/>
              <w:ind w:left="-105" w:right="-190"/>
              <w:rPr>
                <w:rFonts w:ascii="Times New Roman CYR" w:eastAsia="Arial Unicode MS" w:hAnsi="Times New Roman CYR" w:cs="Times New Roman CYR"/>
                <w:color w:val="000000"/>
                <w:sz w:val="24"/>
                <w:szCs w:val="24"/>
                <w:lang w:eastAsia="ru-RU" w:bidi="ru-RU"/>
              </w:rPr>
            </w:pPr>
            <w:r w:rsidRPr="0015752B">
              <w:rPr>
                <w:rFonts w:ascii="Times New Roman CYR" w:eastAsia="Arial Unicode MS" w:hAnsi="Times New Roman CYR" w:cs="Times New Roman CYR"/>
                <w:color w:val="000000"/>
                <w:sz w:val="24"/>
                <w:szCs w:val="24"/>
                <w:lang w:eastAsia="ru-RU" w:bidi="ru-RU"/>
              </w:rPr>
              <w:t>г. Пенза</w:t>
            </w:r>
          </w:p>
        </w:tc>
        <w:tc>
          <w:tcPr>
            <w:tcW w:w="1250" w:type="pct"/>
            <w:tcBorders>
              <w:top w:val="nil"/>
              <w:left w:val="nil"/>
              <w:bottom w:val="nil"/>
              <w:right w:val="nil"/>
            </w:tcBorders>
          </w:tcPr>
          <w:p w14:paraId="107E099A" w14:textId="49FBE544" w:rsidR="006505D6" w:rsidRPr="0015752B" w:rsidRDefault="00677052" w:rsidP="0034220C">
            <w:pPr>
              <w:widowControl w:val="0"/>
              <w:autoSpaceDE w:val="0"/>
              <w:autoSpaceDN w:val="0"/>
              <w:adjustRightInd w:val="0"/>
              <w:spacing w:after="0" w:line="240" w:lineRule="auto"/>
              <w:ind w:left="-105"/>
              <w:jc w:val="right"/>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t>_________________</w:t>
            </w:r>
            <w:r w:rsidR="006505D6" w:rsidRPr="0015752B">
              <w:rPr>
                <w:rFonts w:ascii="Times New Roman CYR" w:eastAsia="Arial Unicode MS" w:hAnsi="Times New Roman CYR" w:cs="Times New Roman CYR"/>
                <w:color w:val="000000"/>
                <w:sz w:val="24"/>
                <w:szCs w:val="24"/>
                <w:lang w:eastAsia="ru-RU" w:bidi="ru-RU"/>
              </w:rPr>
              <w:t xml:space="preserve"> </w:t>
            </w:r>
          </w:p>
        </w:tc>
        <w:tc>
          <w:tcPr>
            <w:tcW w:w="1250" w:type="pct"/>
            <w:tcBorders>
              <w:top w:val="nil"/>
              <w:left w:val="nil"/>
              <w:bottom w:val="nil"/>
              <w:right w:val="nil"/>
            </w:tcBorders>
          </w:tcPr>
          <w:p w14:paraId="4E4311F7" w14:textId="77777777" w:rsidR="006505D6" w:rsidRPr="0015752B" w:rsidRDefault="006505D6" w:rsidP="0034220C">
            <w:pPr>
              <w:widowControl w:val="0"/>
              <w:autoSpaceDE w:val="0"/>
              <w:autoSpaceDN w:val="0"/>
              <w:adjustRightInd w:val="0"/>
              <w:spacing w:after="0" w:line="240" w:lineRule="auto"/>
              <w:ind w:left="-272" w:right="-190" w:firstLine="167"/>
              <w:jc w:val="right"/>
              <w:rPr>
                <w:rFonts w:ascii="Times New Roman CYR" w:eastAsia="Arial Unicode MS" w:hAnsi="Times New Roman CYR" w:cs="Times New Roman CYR"/>
                <w:color w:val="000000"/>
                <w:sz w:val="24"/>
                <w:szCs w:val="24"/>
                <w:lang w:eastAsia="ru-RU" w:bidi="ru-RU"/>
              </w:rPr>
            </w:pPr>
          </w:p>
        </w:tc>
      </w:tr>
    </w:tbl>
    <w:p w14:paraId="0993A595"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004408CB" w14:textId="2A23D0F3"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r w:rsidRPr="0015752B">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15752B">
        <w:rPr>
          <w:rFonts w:ascii="Times New Roman" w:eastAsia="Times New Roman" w:hAnsi="Times New Roman" w:cs="Times New Roman"/>
          <w:color w:val="000000"/>
          <w:sz w:val="24"/>
          <w:szCs w:val="24"/>
          <w:lang w:eastAsia="ru-RU" w:bidi="ru-RU"/>
        </w:rPr>
        <w:t xml:space="preserve"> именуемое в дальнейшем</w:t>
      </w:r>
      <w:r w:rsidRPr="0015752B">
        <w:rPr>
          <w:rFonts w:ascii="Times New Roman" w:eastAsia="Times New Roman" w:hAnsi="Times New Roman" w:cs="Times New Roman"/>
          <w:b/>
          <w:bCs/>
          <w:color w:val="000000"/>
          <w:sz w:val="24"/>
          <w:szCs w:val="24"/>
          <w:shd w:val="clear" w:color="auto" w:fill="FFFFFF"/>
          <w:lang w:eastAsia="ru-RU" w:bidi="ru-RU"/>
        </w:rPr>
        <w:t xml:space="preserve"> «Арендодатель»,</w:t>
      </w:r>
      <w:r w:rsidRPr="0015752B">
        <w:rPr>
          <w:rFonts w:ascii="Times New Roman" w:eastAsia="Times New Roman" w:hAnsi="Times New Roman" w:cs="Times New Roman"/>
          <w:color w:val="000000"/>
          <w:sz w:val="24"/>
          <w:szCs w:val="24"/>
          <w:lang w:eastAsia="ru-RU" w:bidi="ru-RU"/>
        </w:rPr>
        <w:t xml:space="preserve"> в лице </w:t>
      </w:r>
      <w:r>
        <w:rPr>
          <w:rFonts w:ascii="Times New Roman" w:eastAsia="Times New Roman" w:hAnsi="Times New Roman" w:cs="Times New Roman"/>
          <w:color w:val="000000"/>
          <w:sz w:val="24"/>
          <w:szCs w:val="24"/>
          <w:lang w:eastAsia="ru-RU" w:bidi="ru-RU"/>
        </w:rPr>
        <w:t>генерального директора Матюкина Сергея Владимировича</w:t>
      </w:r>
      <w:r w:rsidRPr="0015752B">
        <w:rPr>
          <w:rFonts w:ascii="Times New Roman" w:eastAsia="Times New Roman" w:hAnsi="Times New Roman" w:cs="Times New Roman"/>
          <w:color w:val="000000"/>
          <w:sz w:val="24"/>
          <w:szCs w:val="24"/>
          <w:lang w:eastAsia="ru-RU" w:bidi="ru-RU"/>
        </w:rPr>
        <w:t xml:space="preserve">, действующего на основании Устава, с одной стороны, </w:t>
      </w:r>
      <w:r w:rsidRPr="008179B0">
        <w:rPr>
          <w:rFonts w:ascii="Times New Roman" w:eastAsia="Times New Roman" w:hAnsi="Times New Roman" w:cs="Times New Roman"/>
          <w:color w:val="000000"/>
          <w:sz w:val="24"/>
          <w:szCs w:val="24"/>
          <w:lang w:eastAsia="ru-RU" w:bidi="ru-RU"/>
        </w:rPr>
        <w:t xml:space="preserve">и </w:t>
      </w:r>
      <w:r w:rsidR="00677052">
        <w:rPr>
          <w:rFonts w:ascii="Times New Roman" w:eastAsia="Times New Roman" w:hAnsi="Times New Roman" w:cs="Times New Roman"/>
          <w:b/>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677052">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677052">
        <w:rPr>
          <w:rFonts w:ascii="Times New Roman" w:eastAsia="Times New Roman" w:hAnsi="Times New Roman" w:cs="Times New Roman"/>
          <w:color w:val="000000"/>
          <w:sz w:val="24"/>
          <w:szCs w:val="24"/>
          <w:lang w:eastAsia="ru-RU"/>
        </w:rPr>
        <w:t>_____________________________________</w:t>
      </w:r>
      <w:r>
        <w:rPr>
          <w:rFonts w:ascii="Times New Roman" w:eastAsia="Times New Roman" w:hAnsi="Times New Roman" w:cs="Times New Roman"/>
          <w:color w:val="000000"/>
          <w:sz w:val="24"/>
          <w:szCs w:val="24"/>
          <w:lang w:eastAsia="ru-RU" w:bidi="ru-RU"/>
        </w:rPr>
        <w:t>, действующего</w:t>
      </w:r>
      <w:r w:rsidRPr="0015752B">
        <w:rPr>
          <w:rFonts w:ascii="Times New Roman" w:eastAsia="Times New Roman" w:hAnsi="Times New Roman" w:cs="Times New Roman"/>
          <w:color w:val="000000"/>
          <w:sz w:val="24"/>
          <w:szCs w:val="24"/>
          <w:lang w:eastAsia="ru-RU" w:bidi="ru-RU"/>
        </w:rPr>
        <w:t xml:space="preserve"> на основании </w:t>
      </w:r>
      <w:r w:rsidR="00677052">
        <w:rPr>
          <w:rFonts w:ascii="Times New Roman" w:eastAsia="Times New Roman" w:hAnsi="Times New Roman" w:cs="Times New Roman"/>
          <w:color w:val="000000"/>
          <w:sz w:val="24"/>
          <w:szCs w:val="24"/>
          <w:lang w:eastAsia="ru-RU" w:bidi="ru-RU"/>
        </w:rPr>
        <w:t>_______________</w:t>
      </w:r>
      <w:r w:rsidRPr="008179B0">
        <w:rPr>
          <w:rFonts w:ascii="Times New Roman" w:eastAsia="Times New Roman" w:hAnsi="Times New Roman" w:cs="Times New Roman"/>
          <w:color w:val="000000"/>
          <w:sz w:val="24"/>
          <w:szCs w:val="24"/>
          <w:lang w:eastAsia="ru-RU" w:bidi="ru-RU"/>
        </w:rPr>
        <w:t xml:space="preserve">, с другой стороны, </w:t>
      </w:r>
      <w:r w:rsidRPr="0015752B">
        <w:rPr>
          <w:rFonts w:ascii="Times New Roman CYR" w:eastAsia="Arial Unicode MS" w:hAnsi="Times New Roman CYR" w:cs="Times New Roman CYR"/>
          <w:color w:val="000000"/>
          <w:sz w:val="24"/>
          <w:szCs w:val="24"/>
          <w:lang w:eastAsia="ru-RU" w:bidi="ru-RU"/>
        </w:rPr>
        <w:t xml:space="preserve">именуемые вместе </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Стороны</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а</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по</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 xml:space="preserve">отдельности </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Сторона</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подписали настоящий акт о нижеследующем:</w:t>
      </w:r>
    </w:p>
    <w:p w14:paraId="4D12080C"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7CB85F5" w14:textId="77777777" w:rsidR="006505D6" w:rsidRPr="0015752B" w:rsidRDefault="006505D6" w:rsidP="006505D6">
      <w:pPr>
        <w:widowControl w:val="0"/>
        <w:autoSpaceDE w:val="0"/>
        <w:autoSpaceDN w:val="0"/>
        <w:adjustRightInd w:val="0"/>
        <w:spacing w:after="0" w:line="276" w:lineRule="auto"/>
        <w:ind w:left="-142" w:right="-190" w:firstLine="720"/>
        <w:jc w:val="both"/>
        <w:rPr>
          <w:rFonts w:ascii="Times New Roman CYR" w:eastAsia="Arial Unicode MS" w:hAnsi="Times New Roman CYR" w:cs="Times New Roman CYR"/>
          <w:color w:val="000000"/>
          <w:sz w:val="24"/>
          <w:szCs w:val="24"/>
          <w:lang w:eastAsia="ru-RU" w:bidi="ru-RU"/>
        </w:rPr>
      </w:pPr>
    </w:p>
    <w:p w14:paraId="65DEE8CF" w14:textId="325F5BC6" w:rsidR="006505D6" w:rsidRPr="00F53E95" w:rsidRDefault="006505D6" w:rsidP="006505D6">
      <w:pPr>
        <w:pStyle w:val="a3"/>
        <w:numPr>
          <w:ilvl w:val="0"/>
          <w:numId w:val="1"/>
        </w:numPr>
        <w:spacing w:after="184" w:line="254" w:lineRule="exact"/>
        <w:ind w:right="20"/>
        <w:jc w:val="both"/>
        <w:rPr>
          <w:rFonts w:ascii="Times New Roman" w:eastAsia="Times New Roman" w:hAnsi="Times New Roman" w:cs="Times New Roman"/>
          <w:bCs/>
          <w:color w:val="000000" w:themeColor="text1"/>
          <w:sz w:val="24"/>
          <w:szCs w:val="24"/>
          <w:shd w:val="clear" w:color="auto" w:fill="FFFFFF"/>
          <w:lang w:eastAsia="ru-RU"/>
        </w:rPr>
      </w:pPr>
      <w:r w:rsidRPr="00EC40D8">
        <w:rPr>
          <w:rFonts w:ascii="Times New Roman" w:eastAsia="Times New Roman" w:hAnsi="Times New Roman" w:cs="Times New Roman"/>
          <w:bCs/>
          <w:color w:val="000000" w:themeColor="text1"/>
          <w:sz w:val="24"/>
          <w:szCs w:val="24"/>
          <w:shd w:val="clear" w:color="auto" w:fill="FFFFFF"/>
          <w:lang w:eastAsia="ru-RU"/>
        </w:rPr>
        <w:t>Арендодатель предо</w:t>
      </w:r>
      <w:r>
        <w:rPr>
          <w:rFonts w:ascii="Times New Roman" w:eastAsia="Times New Roman" w:hAnsi="Times New Roman" w:cs="Times New Roman"/>
          <w:bCs/>
          <w:color w:val="000000" w:themeColor="text1"/>
          <w:sz w:val="24"/>
          <w:szCs w:val="24"/>
          <w:shd w:val="clear" w:color="auto" w:fill="FFFFFF"/>
          <w:lang w:eastAsia="ru-RU"/>
        </w:rPr>
        <w:t xml:space="preserve">ставил Арендатору в аренду </w:t>
      </w:r>
      <w:r>
        <w:rPr>
          <w:rFonts w:ascii="Times New Roman" w:eastAsia="Times New Roman" w:hAnsi="Times New Roman" w:cs="Times New Roman"/>
          <w:sz w:val="24"/>
          <w:szCs w:val="24"/>
          <w:lang w:eastAsia="ru-RU" w:bidi="ru-RU"/>
        </w:rPr>
        <w:t>часть</w:t>
      </w:r>
      <w:r w:rsidRPr="00F01398">
        <w:rPr>
          <w:rFonts w:ascii="Times New Roman" w:eastAsia="Times New Roman" w:hAnsi="Times New Roman" w:cs="Times New Roman"/>
          <w:sz w:val="24"/>
          <w:szCs w:val="24"/>
          <w:lang w:eastAsia="ru-RU" w:bidi="ru-RU"/>
        </w:rPr>
        <w:t xml:space="preserve"> здания (далее по тексту - Помещение), </w:t>
      </w:r>
      <w:r w:rsidR="00677052" w:rsidRPr="00677052">
        <w:rPr>
          <w:rFonts w:ascii="Times New Roman" w:eastAsia="Times New Roman" w:hAnsi="Times New Roman" w:cs="Times New Roman"/>
          <w:sz w:val="24"/>
          <w:szCs w:val="24"/>
          <w:lang w:eastAsia="ru-RU" w:bidi="ru-RU"/>
        </w:rPr>
        <w:t xml:space="preserve">общей площадью </w:t>
      </w:r>
      <w:r w:rsidR="00CE7BDA">
        <w:rPr>
          <w:rFonts w:ascii="Times New Roman" w:eastAsia="Times New Roman" w:hAnsi="Times New Roman" w:cs="Times New Roman"/>
          <w:sz w:val="24"/>
          <w:szCs w:val="24"/>
          <w:lang w:eastAsia="ru-RU" w:bidi="ru-RU"/>
        </w:rPr>
        <w:t>1 </w:t>
      </w:r>
      <w:r w:rsidR="00F12D72">
        <w:rPr>
          <w:rFonts w:ascii="Times New Roman" w:eastAsia="Times New Roman" w:hAnsi="Times New Roman" w:cs="Times New Roman"/>
          <w:sz w:val="24"/>
          <w:szCs w:val="24"/>
          <w:lang w:eastAsia="ru-RU" w:bidi="ru-RU"/>
        </w:rPr>
        <w:t>0</w:t>
      </w:r>
      <w:r w:rsidR="00677052" w:rsidRPr="00677052">
        <w:rPr>
          <w:rFonts w:ascii="Times New Roman" w:eastAsia="Times New Roman" w:hAnsi="Times New Roman" w:cs="Times New Roman"/>
          <w:sz w:val="24"/>
          <w:szCs w:val="24"/>
          <w:lang w:eastAsia="ru-RU" w:bidi="ru-RU"/>
        </w:rPr>
        <w:t xml:space="preserve">00 кв.м., включающую в себя часть помещения №32 на 1 этаже </w:t>
      </w:r>
      <w:r w:rsidRPr="00942D14">
        <w:rPr>
          <w:rFonts w:ascii="Times New Roman" w:eastAsia="Times New Roman" w:hAnsi="Times New Roman" w:cs="Times New Roman"/>
          <w:sz w:val="24"/>
          <w:szCs w:val="24"/>
          <w:lang w:eastAsia="ru-RU" w:bidi="ru-RU"/>
        </w:rPr>
        <w:t>(нумерация помещений взята из технического паспорта здания)</w:t>
      </w:r>
      <w:r>
        <w:rPr>
          <w:rFonts w:ascii="Times New Roman" w:eastAsia="Times New Roman" w:hAnsi="Times New Roman" w:cs="Times New Roman"/>
          <w:sz w:val="24"/>
          <w:szCs w:val="24"/>
          <w:lang w:eastAsia="ru-RU" w:bidi="ru-RU"/>
        </w:rPr>
        <w:t xml:space="preserve"> </w:t>
      </w:r>
      <w:r w:rsidRPr="00F53E95">
        <w:rPr>
          <w:rFonts w:ascii="Times New Roman" w:eastAsia="Times New Roman" w:hAnsi="Times New Roman" w:cs="Times New Roman"/>
          <w:sz w:val="24"/>
          <w:szCs w:val="24"/>
          <w:lang w:eastAsia="ru-RU" w:bidi="ru-RU"/>
        </w:rPr>
        <w:t>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w:t>
      </w:r>
    </w:p>
    <w:p w14:paraId="3396411D" w14:textId="58EA80A0"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shd w:val="clear" w:color="auto" w:fill="FFFFFF"/>
          <w:lang w:eastAsia="ru-RU"/>
        </w:rPr>
        <w:t>Помещение</w:t>
      </w:r>
      <w:r w:rsidRPr="00EC40D8">
        <w:rPr>
          <w:rFonts w:ascii="Times New Roman" w:eastAsia="Times New Roman" w:hAnsi="Times New Roman" w:cs="Times New Roman"/>
          <w:bCs/>
          <w:color w:val="000000" w:themeColor="text1"/>
          <w:sz w:val="24"/>
          <w:szCs w:val="24"/>
          <w:shd w:val="clear" w:color="auto" w:fill="FFFFFF"/>
          <w:lang w:eastAsia="ru-RU"/>
        </w:rPr>
        <w:t xml:space="preserve"> находится в корпусе №1, расположенном по адресу: г. Пенза, ул.</w:t>
      </w:r>
      <w:r w:rsidR="008A2A77">
        <w:rPr>
          <w:rFonts w:ascii="Times New Roman" w:eastAsia="Times New Roman" w:hAnsi="Times New Roman" w:cs="Times New Roman"/>
          <w:bCs/>
          <w:color w:val="000000" w:themeColor="text1"/>
          <w:sz w:val="24"/>
          <w:szCs w:val="24"/>
          <w:shd w:val="clear" w:color="auto" w:fill="FFFFFF"/>
          <w:lang w:eastAsia="ru-RU"/>
        </w:rPr>
        <w:t> </w:t>
      </w:r>
      <w:r w:rsidRPr="00EC40D8">
        <w:rPr>
          <w:rFonts w:ascii="Times New Roman" w:eastAsia="Times New Roman" w:hAnsi="Times New Roman" w:cs="Times New Roman"/>
          <w:bCs/>
          <w:color w:val="000000" w:themeColor="text1"/>
          <w:sz w:val="24"/>
          <w:szCs w:val="24"/>
          <w:shd w:val="clear" w:color="auto" w:fill="FFFFFF"/>
          <w:lang w:eastAsia="ru-RU"/>
        </w:rPr>
        <w:t xml:space="preserve">Центральная, 1 (Промышленный технопарк «Союз», кадастровый номер здания 58:29:3008003:4090). </w:t>
      </w:r>
    </w:p>
    <w:p w14:paraId="264CCF4D" w14:textId="77777777"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hAnsi="Times New Roman" w:cs="Times New Roman"/>
          <w:color w:val="000000" w:themeColor="text1"/>
          <w:sz w:val="24"/>
          <w:szCs w:val="24"/>
        </w:rPr>
        <w:t>Помещение представляет собой</w:t>
      </w:r>
      <w:r>
        <w:rPr>
          <w:rFonts w:ascii="Times New Roman" w:hAnsi="Times New Roman" w:cs="Times New Roman"/>
          <w:color w:val="000000" w:themeColor="text1"/>
          <w:sz w:val="24"/>
          <w:szCs w:val="24"/>
        </w:rPr>
        <w:t xml:space="preserve"> м</w:t>
      </w:r>
      <w:r w:rsidRPr="00EC40D8">
        <w:rPr>
          <w:rFonts w:ascii="Times New Roman" w:hAnsi="Times New Roman" w:cs="Times New Roman"/>
          <w:color w:val="000000" w:themeColor="text1"/>
          <w:sz w:val="24"/>
          <w:szCs w:val="24"/>
        </w:rPr>
        <w:t>еталлический каркас, обработанный огнезащитной краской, наружные стены сэндвич панели, внутренние железобетонные панели, цоколь пустотелые панели, утепленные снаружи. По</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наружной стене выполнено витражное остекление, окна ПВХ. Кровля мягкая рулонная утеплённая. Полы шлифованная монолитная плита по грунту. В</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помещении выполнена система водяного пожаротушения, дымоудаления, электрического освещения и отопления.</w:t>
      </w:r>
    </w:p>
    <w:p w14:paraId="6BB987AC" w14:textId="3F63114B"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eastAsia="Times New Roman" w:hAnsi="Times New Roman" w:cs="Times New Roman"/>
          <w:bCs/>
          <w:color w:val="000000" w:themeColor="text1"/>
          <w:sz w:val="24"/>
          <w:szCs w:val="24"/>
          <w:shd w:val="clear" w:color="auto" w:fill="FFFFFF"/>
          <w:lang w:eastAsia="ru-RU"/>
        </w:rPr>
        <w:t>Стороны претензий по техническому состоянию предоставляемого помещения не</w:t>
      </w:r>
      <w:r w:rsidR="00CE7BDA">
        <w:rPr>
          <w:rFonts w:ascii="Times New Roman" w:eastAsia="Times New Roman" w:hAnsi="Times New Roman" w:cs="Times New Roman"/>
          <w:bCs/>
          <w:color w:val="000000" w:themeColor="text1"/>
          <w:sz w:val="24"/>
          <w:szCs w:val="24"/>
          <w:shd w:val="clear" w:color="auto" w:fill="FFFFFF"/>
          <w:lang w:eastAsia="ru-RU"/>
        </w:rPr>
        <w:t> </w:t>
      </w:r>
      <w:r w:rsidRPr="00EC40D8">
        <w:rPr>
          <w:rFonts w:ascii="Times New Roman" w:eastAsia="Times New Roman" w:hAnsi="Times New Roman" w:cs="Times New Roman"/>
          <w:bCs/>
          <w:color w:val="000000" w:themeColor="text1"/>
          <w:sz w:val="24"/>
          <w:szCs w:val="24"/>
          <w:shd w:val="clear" w:color="auto" w:fill="FFFFFF"/>
          <w:lang w:eastAsia="ru-RU"/>
        </w:rPr>
        <w:t>имеют. Если таковые имеются, то они отражаются Сторонами в дату подписания Акта в замечаниях и дополнительном соглашении к Договору аренды нежилых помещений с указанием мер их устранения и финансовой стороны, поясняющей, чьими силами и за чей счёт они будут устранены.</w:t>
      </w:r>
    </w:p>
    <w:p w14:paraId="4796D55C" w14:textId="77777777" w:rsidR="006505D6" w:rsidRPr="0015752B" w:rsidRDefault="006505D6" w:rsidP="006505D6">
      <w:pPr>
        <w:spacing w:after="184" w:line="254" w:lineRule="exact"/>
        <w:ind w:left="20" w:right="20" w:firstLine="720"/>
        <w:jc w:val="both"/>
        <w:rPr>
          <w:rFonts w:ascii="Times New Roman" w:eastAsia="Times New Roman" w:hAnsi="Times New Roman" w:cs="Times New Roman"/>
          <w:bCs/>
          <w:color w:val="000000"/>
          <w:sz w:val="24"/>
          <w:szCs w:val="24"/>
          <w:shd w:val="clear" w:color="auto" w:fill="FFFFFF"/>
          <w:lang w:eastAsia="ru-RU"/>
        </w:rPr>
      </w:pPr>
    </w:p>
    <w:p w14:paraId="0083F847" w14:textId="77777777" w:rsidR="006505D6" w:rsidRDefault="006505D6" w:rsidP="006505D6">
      <w:pPr>
        <w:spacing w:after="0" w:line="240" w:lineRule="auto"/>
        <w:ind w:right="434"/>
        <w:jc w:val="both"/>
        <w:rPr>
          <w:rFonts w:ascii="Times New Roman" w:eastAsia="Arial Unicode MS" w:hAnsi="Times New Roman" w:cs="Times New Roman"/>
          <w:b/>
          <w:color w:val="000000"/>
          <w:sz w:val="24"/>
          <w:szCs w:val="24"/>
          <w:lang w:eastAsia="ru-RU"/>
        </w:rPr>
      </w:pPr>
    </w:p>
    <w:p w14:paraId="78E3EF91"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Передал:                                                                                        Принял:</w:t>
      </w:r>
    </w:p>
    <w:p w14:paraId="5B6A9346"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                                                                    </w:t>
      </w:r>
    </w:p>
    <w:p w14:paraId="22A0B92D"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Арендодателя                                                            От имени Арендатора </w:t>
      </w:r>
    </w:p>
    <w:p w14:paraId="0AECB789"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7FF64700" w14:textId="77777777" w:rsidR="008A2A77" w:rsidRDefault="006505D6" w:rsidP="006505D6">
      <w:pPr>
        <w:spacing w:after="200" w:line="276" w:lineRule="auto"/>
        <w:rPr>
          <w:rFonts w:ascii="Times New Roman" w:eastAsia="Times New Roman" w:hAnsi="Times New Roman" w:cs="Times New Roman"/>
          <w:color w:val="000000"/>
          <w:sz w:val="23"/>
          <w:szCs w:val="23"/>
          <w:lang w:eastAsia="zh-CN"/>
        </w:rPr>
      </w:pPr>
      <w:r w:rsidRPr="0015752B">
        <w:rPr>
          <w:rFonts w:ascii="Times New Roman" w:eastAsia="Arial Unicode MS" w:hAnsi="Times New Roman" w:cs="Times New Roman"/>
          <w:color w:val="000000"/>
          <w:sz w:val="24"/>
          <w:szCs w:val="24"/>
          <w:lang w:eastAsia="ru-RU"/>
        </w:rPr>
        <w:t>______________/</w:t>
      </w:r>
      <w:r>
        <w:rPr>
          <w:rFonts w:ascii="Times New Roman" w:eastAsia="Arial Unicode MS" w:hAnsi="Times New Roman" w:cs="Times New Roman"/>
          <w:color w:val="000000"/>
          <w:sz w:val="24"/>
          <w:szCs w:val="24"/>
          <w:lang w:eastAsia="ru-RU"/>
        </w:rPr>
        <w:t>Матюкин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w:t>
      </w:r>
      <w:r w:rsidR="008A2A77">
        <w:rPr>
          <w:rFonts w:ascii="Times New Roman" w:eastAsia="Times New Roman" w:hAnsi="Times New Roman" w:cs="Times New Roman"/>
          <w:color w:val="000000"/>
          <w:sz w:val="23"/>
          <w:szCs w:val="23"/>
          <w:lang w:eastAsia="zh-CN"/>
        </w:rPr>
        <w:t>______________</w:t>
      </w:r>
    </w:p>
    <w:p w14:paraId="3649C17C" w14:textId="3A12D807" w:rsidR="006505D6" w:rsidRDefault="006505D6" w:rsidP="006505D6">
      <w:pPr>
        <w:spacing w:after="200" w:line="276" w:lineRule="auto"/>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br w:type="page"/>
      </w:r>
    </w:p>
    <w:p w14:paraId="46908D29" w14:textId="77777777" w:rsidR="0030343F" w:rsidRDefault="0030343F" w:rsidP="0030343F">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№3</w:t>
      </w:r>
    </w:p>
    <w:p w14:paraId="6050BC03" w14:textId="77777777" w:rsidR="008A2A77" w:rsidRPr="009A6A05" w:rsidRDefault="008A2A77" w:rsidP="008A2A77">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14A30140" w14:textId="77777777" w:rsidR="0030343F" w:rsidRPr="0015752B"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C73A27B" w14:textId="77777777" w:rsidR="0030343F" w:rsidRPr="0015752B" w:rsidRDefault="0030343F" w:rsidP="0030343F">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t>П</w:t>
      </w:r>
      <w:r w:rsidRPr="008179B0">
        <w:rPr>
          <w:rFonts w:ascii="Times New Roman CYR" w:eastAsia="Arial Unicode MS" w:hAnsi="Times New Roman CYR" w:cs="Times New Roman CYR"/>
          <w:b/>
          <w:bCs/>
          <w:color w:val="000000"/>
          <w:sz w:val="24"/>
          <w:szCs w:val="24"/>
          <w:lang w:eastAsia="ru-RU" w:bidi="ru-RU"/>
        </w:rPr>
        <w:t>оказател</w:t>
      </w:r>
      <w:r>
        <w:rPr>
          <w:rFonts w:ascii="Times New Roman CYR" w:eastAsia="Arial Unicode MS" w:hAnsi="Times New Roman CYR" w:cs="Times New Roman CYR"/>
          <w:b/>
          <w:bCs/>
          <w:color w:val="000000"/>
          <w:sz w:val="24"/>
          <w:szCs w:val="24"/>
          <w:lang w:eastAsia="ru-RU" w:bidi="ru-RU"/>
        </w:rPr>
        <w:t>и</w:t>
      </w:r>
      <w:r w:rsidRPr="008179B0">
        <w:rPr>
          <w:rFonts w:ascii="Times New Roman CYR" w:eastAsia="Arial Unicode MS" w:hAnsi="Times New Roman CYR" w:cs="Times New Roman CYR"/>
          <w:b/>
          <w:bCs/>
          <w:color w:val="000000"/>
          <w:sz w:val="24"/>
          <w:szCs w:val="24"/>
          <w:lang w:eastAsia="ru-RU" w:bidi="ru-RU"/>
        </w:rPr>
        <w:t xml:space="preserve"> социал</w:t>
      </w:r>
      <w:r>
        <w:rPr>
          <w:rFonts w:ascii="Times New Roman CYR" w:eastAsia="Arial Unicode MS" w:hAnsi="Times New Roman CYR" w:cs="Times New Roman CYR"/>
          <w:b/>
          <w:bCs/>
          <w:color w:val="000000"/>
          <w:sz w:val="24"/>
          <w:szCs w:val="24"/>
          <w:lang w:eastAsia="ru-RU" w:bidi="ru-RU"/>
        </w:rPr>
        <w:t>ьно-экономической эффективности</w:t>
      </w:r>
      <w:r>
        <w:rPr>
          <w:rFonts w:ascii="Times New Roman CYR" w:eastAsia="Arial Unicode MS" w:hAnsi="Times New Roman CYR" w:cs="Times New Roman CYR"/>
          <w:b/>
          <w:bCs/>
          <w:color w:val="000000"/>
          <w:sz w:val="24"/>
          <w:szCs w:val="24"/>
          <w:lang w:eastAsia="ru-RU" w:bidi="ru-RU"/>
        </w:rPr>
        <w:br/>
      </w:r>
      <w:r w:rsidRPr="008179B0">
        <w:rPr>
          <w:rFonts w:ascii="Times New Roman CYR" w:eastAsia="Arial Unicode MS" w:hAnsi="Times New Roman CYR" w:cs="Times New Roman CYR"/>
          <w:b/>
          <w:bCs/>
          <w:color w:val="000000"/>
          <w:sz w:val="24"/>
          <w:szCs w:val="24"/>
          <w:lang w:eastAsia="ru-RU" w:bidi="ru-RU"/>
        </w:rPr>
        <w:t>реализуемого инвестиционного проекта</w:t>
      </w:r>
    </w:p>
    <w:p w14:paraId="0B2D254C" w14:textId="77777777" w:rsidR="0030343F"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998"/>
        <w:gridCol w:w="1134"/>
        <w:gridCol w:w="1134"/>
        <w:gridCol w:w="1134"/>
        <w:gridCol w:w="1134"/>
        <w:gridCol w:w="1134"/>
      </w:tblGrid>
      <w:tr w:rsidR="0030343F" w:rsidRPr="0063444F" w14:paraId="4E043984" w14:textId="77777777" w:rsidTr="002D7C28">
        <w:tc>
          <w:tcPr>
            <w:tcW w:w="3544" w:type="dxa"/>
            <w:tcBorders>
              <w:top w:val="single" w:sz="4" w:space="0" w:color="auto"/>
              <w:left w:val="single" w:sz="4" w:space="0" w:color="auto"/>
              <w:bottom w:val="single" w:sz="4" w:space="0" w:color="auto"/>
              <w:right w:val="single" w:sz="4" w:space="0" w:color="auto"/>
            </w:tcBorders>
            <w:vAlign w:val="center"/>
          </w:tcPr>
          <w:p w14:paraId="5DFC9B9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Наименование показателя</w:t>
            </w:r>
          </w:p>
        </w:tc>
        <w:tc>
          <w:tcPr>
            <w:tcW w:w="998" w:type="dxa"/>
            <w:tcBorders>
              <w:top w:val="single" w:sz="4" w:space="0" w:color="auto"/>
              <w:left w:val="single" w:sz="4" w:space="0" w:color="auto"/>
              <w:bottom w:val="single" w:sz="4" w:space="0" w:color="auto"/>
              <w:right w:val="single" w:sz="4" w:space="0" w:color="auto"/>
            </w:tcBorders>
            <w:vAlign w:val="center"/>
          </w:tcPr>
          <w:p w14:paraId="3EE8E40A"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Ед.</w:t>
            </w:r>
            <w:r w:rsidRPr="0063444F">
              <w:rPr>
                <w:rFonts w:ascii="Times New Roman" w:eastAsia="Times New Roman" w:hAnsi="Times New Roman" w:cs="Times New Roman"/>
                <w:sz w:val="20"/>
                <w:szCs w:val="20"/>
                <w:lang w:eastAsia="zh-CN"/>
              </w:rPr>
              <w:br/>
              <w:t>изм.</w:t>
            </w:r>
          </w:p>
        </w:tc>
        <w:tc>
          <w:tcPr>
            <w:tcW w:w="1134" w:type="dxa"/>
            <w:tcBorders>
              <w:top w:val="single" w:sz="4" w:space="0" w:color="auto"/>
              <w:left w:val="single" w:sz="4" w:space="0" w:color="auto"/>
              <w:bottom w:val="single" w:sz="4" w:space="0" w:color="auto"/>
              <w:right w:val="single" w:sz="4" w:space="0" w:color="auto"/>
            </w:tcBorders>
            <w:vAlign w:val="center"/>
          </w:tcPr>
          <w:p w14:paraId="07812FB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2024</w:t>
            </w:r>
            <w:r>
              <w:rPr>
                <w:rFonts w:ascii="Times New Roman" w:eastAsia="Times New Roman" w:hAnsi="Times New Roman" w:cs="Times New Roman"/>
                <w:sz w:val="20"/>
                <w:szCs w:val="20"/>
                <w:lang w:eastAsia="zh-CN"/>
              </w:rPr>
              <w:t xml:space="preserve"> год</w:t>
            </w:r>
            <w:r>
              <w:rPr>
                <w:rFonts w:ascii="Times New Roman" w:eastAsia="Times New Roman" w:hAnsi="Times New Roman" w:cs="Times New Roman"/>
                <w:sz w:val="20"/>
                <w:szCs w:val="20"/>
                <w:lang w:eastAsia="zh-CN"/>
              </w:rPr>
              <w:br/>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021088C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2025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F5AFE9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2026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70E60D0C"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2027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48F718E"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w:t>
            </w:r>
            <w:r>
              <w:rPr>
                <w:rFonts w:ascii="Times New Roman" w:eastAsia="Times New Roman" w:hAnsi="Times New Roman" w:cs="Times New Roman"/>
                <w:sz w:val="20"/>
                <w:szCs w:val="20"/>
                <w:lang w:eastAsia="zh-CN"/>
              </w:rPr>
              <w:t>8</w:t>
            </w:r>
            <w:r w:rsidRPr="0063444F">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r>
      <w:tr w:rsidR="0030343F" w:rsidRPr="0063444F" w14:paraId="7271C90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31F4A22" w14:textId="77777777" w:rsidR="0030343F" w:rsidRPr="0063444F" w:rsidRDefault="0030343F" w:rsidP="002D7C28">
            <w:pPr>
              <w:widowControl w:val="0"/>
              <w:spacing w:after="0" w:line="240" w:lineRule="auto"/>
              <w:ind w:left="82"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Общая </w:t>
            </w:r>
            <w:r w:rsidRPr="0063444F">
              <w:rPr>
                <w:rFonts w:ascii="Times New Roman" w:eastAsia="Times New Roman" w:hAnsi="Times New Roman" w:cs="Times New Roman"/>
                <w:spacing w:val="3"/>
                <w:sz w:val="20"/>
                <w:szCs w:val="20"/>
                <w:lang w:eastAsia="ru-RU"/>
              </w:rPr>
              <w:t>с</w:t>
            </w:r>
            <w:r w:rsidRPr="0063444F">
              <w:rPr>
                <w:rFonts w:ascii="Times New Roman" w:eastAsia="Times New Roman" w:hAnsi="Times New Roman" w:cs="Times New Roman"/>
                <w:spacing w:val="-3"/>
                <w:sz w:val="20"/>
                <w:szCs w:val="20"/>
                <w:lang w:eastAsia="ru-RU"/>
              </w:rPr>
              <w:t>у</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м</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pacing w:val="3"/>
                <w:sz w:val="20"/>
                <w:szCs w:val="20"/>
                <w:lang w:eastAsia="ru-RU"/>
              </w:rPr>
              <w:t xml:space="preserve"> </w:t>
            </w:r>
            <w:r w:rsidRPr="0063444F">
              <w:rPr>
                <w:rFonts w:ascii="Times New Roman" w:eastAsia="Times New Roman" w:hAnsi="Times New Roman" w:cs="Times New Roman"/>
                <w:spacing w:val="-6"/>
                <w:sz w:val="20"/>
                <w:szCs w:val="20"/>
                <w:lang w:eastAsia="ru-RU"/>
              </w:rPr>
              <w:t>у</w:t>
            </w:r>
            <w:r w:rsidRPr="0063444F">
              <w:rPr>
                <w:rFonts w:ascii="Times New Roman" w:eastAsia="Times New Roman" w:hAnsi="Times New Roman" w:cs="Times New Roman"/>
                <w:sz w:val="20"/>
                <w:szCs w:val="20"/>
                <w:lang w:eastAsia="ru-RU"/>
              </w:rPr>
              <w:t>п</w:t>
            </w:r>
            <w:r w:rsidRPr="0063444F">
              <w:rPr>
                <w:rFonts w:ascii="Times New Roman" w:eastAsia="Times New Roman" w:hAnsi="Times New Roman" w:cs="Times New Roman"/>
                <w:spacing w:val="2"/>
                <w:sz w:val="20"/>
                <w:szCs w:val="20"/>
                <w:lang w:eastAsia="ru-RU"/>
              </w:rPr>
              <w:t>л</w:t>
            </w:r>
            <w:r w:rsidRPr="0063444F">
              <w:rPr>
                <w:rFonts w:ascii="Times New Roman" w:eastAsia="Times New Roman" w:hAnsi="Times New Roman" w:cs="Times New Roman"/>
                <w:sz w:val="20"/>
                <w:szCs w:val="20"/>
                <w:lang w:eastAsia="ru-RU"/>
              </w:rPr>
              <w:t>ач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н</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ых</w:t>
            </w:r>
            <w:r w:rsidRPr="0063444F">
              <w:rPr>
                <w:rFonts w:ascii="Times New Roman" w:eastAsia="Times New Roman" w:hAnsi="Times New Roman" w:cs="Times New Roman"/>
                <w:spacing w:val="2"/>
                <w:sz w:val="20"/>
                <w:szCs w:val="20"/>
                <w:lang w:eastAsia="ru-RU"/>
              </w:rPr>
              <w:t xml:space="preserve"> </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алогов в бюджет</w:t>
            </w:r>
            <w:r w:rsidRPr="0063444F">
              <w:rPr>
                <w:rFonts w:ascii="Times New Roman" w:eastAsia="Times New Roman" w:hAnsi="Times New Roman" w:cs="Times New Roman"/>
                <w:spacing w:val="3"/>
                <w:sz w:val="20"/>
                <w:szCs w:val="20"/>
                <w:lang w:eastAsia="ru-RU"/>
              </w:rPr>
              <w:t>н</w:t>
            </w:r>
            <w:r w:rsidRPr="0063444F">
              <w:rPr>
                <w:rFonts w:ascii="Times New Roman" w:eastAsia="Times New Roman" w:hAnsi="Times New Roman" w:cs="Times New Roman"/>
                <w:spacing w:val="-5"/>
                <w:sz w:val="20"/>
                <w:szCs w:val="20"/>
                <w:lang w:eastAsia="ru-RU"/>
              </w:rPr>
              <w:t>у</w:t>
            </w:r>
            <w:r w:rsidRPr="0063444F">
              <w:rPr>
                <w:rFonts w:ascii="Times New Roman" w:eastAsia="Times New Roman" w:hAnsi="Times New Roman" w:cs="Times New Roman"/>
                <w:sz w:val="20"/>
                <w:szCs w:val="20"/>
                <w:lang w:eastAsia="ru-RU"/>
              </w:rPr>
              <w:t>ю сист</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4"/>
                <w:sz w:val="20"/>
                <w:szCs w:val="20"/>
                <w:lang w:eastAsia="ru-RU"/>
              </w:rPr>
              <w:t>м</w:t>
            </w:r>
            <w:r w:rsidRPr="0063444F">
              <w:rPr>
                <w:rFonts w:ascii="Times New Roman" w:eastAsia="Times New Roman" w:hAnsi="Times New Roman" w:cs="Times New Roman"/>
                <w:sz w:val="20"/>
                <w:szCs w:val="20"/>
                <w:lang w:eastAsia="ru-RU"/>
              </w:rPr>
              <w:t>у</w:t>
            </w:r>
            <w:r w:rsidRPr="0063444F">
              <w:rPr>
                <w:rFonts w:ascii="Times New Roman" w:eastAsia="Times New Roman" w:hAnsi="Times New Roman" w:cs="Times New Roman"/>
                <w:spacing w:val="-4"/>
                <w:sz w:val="20"/>
                <w:szCs w:val="20"/>
                <w:lang w:eastAsia="ru-RU"/>
              </w:rPr>
              <w:t xml:space="preserve"> </w:t>
            </w:r>
            <w:r w:rsidRPr="0063444F">
              <w:rPr>
                <w:rFonts w:ascii="Times New Roman" w:eastAsia="Times New Roman" w:hAnsi="Times New Roman" w:cs="Times New Roman"/>
                <w:sz w:val="20"/>
                <w:szCs w:val="20"/>
                <w:lang w:eastAsia="ru-RU"/>
              </w:rPr>
              <w:t>Рос</w:t>
            </w:r>
            <w:r w:rsidRPr="0063444F">
              <w:rPr>
                <w:rFonts w:ascii="Times New Roman" w:eastAsia="Times New Roman" w:hAnsi="Times New Roman" w:cs="Times New Roman"/>
                <w:spacing w:val="-1"/>
                <w:sz w:val="20"/>
                <w:szCs w:val="20"/>
                <w:lang w:eastAsia="ru-RU"/>
              </w:rPr>
              <w:t>с</w:t>
            </w:r>
            <w:r w:rsidRPr="0063444F">
              <w:rPr>
                <w:rFonts w:ascii="Times New Roman" w:eastAsia="Times New Roman" w:hAnsi="Times New Roman" w:cs="Times New Roman"/>
                <w:spacing w:val="1"/>
                <w:sz w:val="20"/>
                <w:szCs w:val="20"/>
                <w:lang w:eastAsia="ru-RU"/>
              </w:rPr>
              <w:t>ий</w:t>
            </w:r>
            <w:r w:rsidRPr="0063444F">
              <w:rPr>
                <w:rFonts w:ascii="Times New Roman" w:eastAsia="Times New Roman" w:hAnsi="Times New Roman" w:cs="Times New Roman"/>
                <w:sz w:val="20"/>
                <w:szCs w:val="20"/>
                <w:lang w:eastAsia="ru-RU"/>
              </w:rPr>
              <w:t>ской</w:t>
            </w:r>
            <w:r w:rsidRPr="0063444F">
              <w:rPr>
                <w:rFonts w:ascii="Times New Roman" w:eastAsia="Times New Roman" w:hAnsi="Times New Roman" w:cs="Times New Roman"/>
                <w:spacing w:val="1"/>
                <w:sz w:val="20"/>
                <w:szCs w:val="20"/>
                <w:lang w:eastAsia="ru-RU"/>
              </w:rPr>
              <w:t xml:space="preserve"> </w:t>
            </w:r>
            <w:r w:rsidRPr="0063444F">
              <w:rPr>
                <w:rFonts w:ascii="Times New Roman" w:eastAsia="Times New Roman" w:hAnsi="Times New Roman" w:cs="Times New Roman"/>
                <w:sz w:val="20"/>
                <w:szCs w:val="20"/>
                <w:lang w:eastAsia="ru-RU"/>
              </w:rPr>
              <w:t>Федер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ц</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и, в .т.ч.:</w:t>
            </w:r>
          </w:p>
        </w:tc>
        <w:tc>
          <w:tcPr>
            <w:tcW w:w="998" w:type="dxa"/>
            <w:tcBorders>
              <w:top w:val="single" w:sz="2" w:space="0" w:color="000000"/>
              <w:left w:val="single" w:sz="2" w:space="0" w:color="000000"/>
              <w:bottom w:val="single" w:sz="2" w:space="0" w:color="000000"/>
              <w:right w:val="single" w:sz="2" w:space="0" w:color="000000"/>
            </w:tcBorders>
            <w:vAlign w:val="center"/>
          </w:tcPr>
          <w:p w14:paraId="326BB146"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687CA9BD" w14:textId="10DD769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188934D" w14:textId="0E709A5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87AA12" w14:textId="4F97D2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9437C0" w14:textId="253725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2B97F8" w14:textId="53BA17F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274DB2D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23AEE43"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НДФЛ</w:t>
            </w:r>
          </w:p>
        </w:tc>
        <w:tc>
          <w:tcPr>
            <w:tcW w:w="998" w:type="dxa"/>
            <w:tcBorders>
              <w:top w:val="single" w:sz="2" w:space="0" w:color="000000"/>
              <w:left w:val="single" w:sz="2" w:space="0" w:color="000000"/>
              <w:bottom w:val="single" w:sz="2" w:space="0" w:color="000000"/>
              <w:right w:val="single" w:sz="2" w:space="0" w:color="000000"/>
            </w:tcBorders>
            <w:vAlign w:val="center"/>
          </w:tcPr>
          <w:p w14:paraId="79D3419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88892CD" w14:textId="5F4527C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74A500" w14:textId="76275DC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EAEBBC" w14:textId="6ED4D6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A625301" w14:textId="7C6CA3C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1720B0" w14:textId="1B1B2B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0A31EA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AD1BC36"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НДС</w:t>
            </w:r>
          </w:p>
        </w:tc>
        <w:tc>
          <w:tcPr>
            <w:tcW w:w="998" w:type="dxa"/>
            <w:tcBorders>
              <w:top w:val="single" w:sz="2" w:space="0" w:color="000000"/>
              <w:left w:val="single" w:sz="2" w:space="0" w:color="000000"/>
              <w:bottom w:val="single" w:sz="2" w:space="0" w:color="000000"/>
              <w:right w:val="single" w:sz="2" w:space="0" w:color="000000"/>
            </w:tcBorders>
            <w:vAlign w:val="center"/>
          </w:tcPr>
          <w:p w14:paraId="0B2E5DF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0CD80B20" w14:textId="58BD310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F9328" w14:textId="0A5778A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D38C7" w14:textId="3BB42E0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E7FC90" w14:textId="6D5D9F4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D10B15" w14:textId="7B14F08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D287809"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DD1BB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УСН</w:t>
            </w:r>
          </w:p>
        </w:tc>
        <w:tc>
          <w:tcPr>
            <w:tcW w:w="998" w:type="dxa"/>
            <w:tcBorders>
              <w:top w:val="single" w:sz="2" w:space="0" w:color="000000"/>
              <w:left w:val="single" w:sz="2" w:space="0" w:color="000000"/>
              <w:bottom w:val="single" w:sz="2" w:space="0" w:color="000000"/>
              <w:right w:val="single" w:sz="2" w:space="0" w:color="000000"/>
            </w:tcBorders>
            <w:vAlign w:val="center"/>
          </w:tcPr>
          <w:p w14:paraId="097DAE07"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589F4E5" w14:textId="6690B4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84D16F" w14:textId="2D6714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633370" w14:textId="765EC98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AB93EA7" w14:textId="1139EDA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A58D3F" w14:textId="6D0FC65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2E20440"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491DC6C"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имущество</w:t>
            </w:r>
          </w:p>
        </w:tc>
        <w:tc>
          <w:tcPr>
            <w:tcW w:w="998" w:type="dxa"/>
            <w:tcBorders>
              <w:top w:val="single" w:sz="2" w:space="0" w:color="000000"/>
              <w:left w:val="single" w:sz="2" w:space="0" w:color="000000"/>
              <w:bottom w:val="single" w:sz="2" w:space="0" w:color="000000"/>
              <w:right w:val="single" w:sz="2" w:space="0" w:color="000000"/>
            </w:tcBorders>
            <w:vAlign w:val="center"/>
          </w:tcPr>
          <w:p w14:paraId="3AC1C51F"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6B3FE58" w14:textId="5B55FA1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3145C5" w14:textId="77BE51D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4E5B34" w14:textId="51D1C6A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40D9C0E" w14:textId="65F3B77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28877A" w14:textId="5858E91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7819468"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3C9D62D"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транспортный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212A6EC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3E816C3" w14:textId="4D2980A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BE3492" w14:textId="24EA577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F39717" w14:textId="308622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F7FCDD" w14:textId="1B5F427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3AC63E9" w14:textId="0C68610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1DB654A"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2127492A"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земельный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7B2E974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56ED337" w14:textId="14653B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7A9BD05" w14:textId="0612A58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5C55310" w14:textId="256A9CE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E107C62" w14:textId="5ECE24E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8080D6" w14:textId="4C39C1D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F20BE1C"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8C98FA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прибыль</w:t>
            </w:r>
          </w:p>
        </w:tc>
        <w:tc>
          <w:tcPr>
            <w:tcW w:w="998" w:type="dxa"/>
            <w:tcBorders>
              <w:top w:val="single" w:sz="2" w:space="0" w:color="000000"/>
              <w:left w:val="single" w:sz="2" w:space="0" w:color="000000"/>
              <w:bottom w:val="single" w:sz="2" w:space="0" w:color="000000"/>
              <w:right w:val="single" w:sz="2" w:space="0" w:color="000000"/>
            </w:tcBorders>
            <w:vAlign w:val="center"/>
          </w:tcPr>
          <w:p w14:paraId="0799470D"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E476C7B" w14:textId="64D448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5196B59" w14:textId="3222319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B3805CE" w14:textId="42F7A92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438CD3" w14:textId="01AC1D9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7E3E16" w14:textId="0A9B44D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94F0120" w14:textId="77777777" w:rsidTr="002D7C28">
        <w:tc>
          <w:tcPr>
            <w:tcW w:w="3544" w:type="dxa"/>
            <w:tcBorders>
              <w:top w:val="single" w:sz="4" w:space="0" w:color="auto"/>
              <w:left w:val="single" w:sz="4" w:space="0" w:color="auto"/>
              <w:bottom w:val="single" w:sz="4" w:space="0" w:color="auto"/>
              <w:right w:val="single" w:sz="4" w:space="0" w:color="auto"/>
            </w:tcBorders>
          </w:tcPr>
          <w:p w14:paraId="562A3C9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pacing w:val="-1"/>
                <w:sz w:val="20"/>
                <w:szCs w:val="20"/>
                <w:lang w:eastAsia="zh-CN"/>
              </w:rPr>
            </w:pPr>
            <w:r>
              <w:rPr>
                <w:rFonts w:ascii="Times New Roman" w:eastAsia="Times New Roman" w:hAnsi="Times New Roman" w:cs="Times New Roman"/>
                <w:spacing w:val="-1"/>
                <w:sz w:val="20"/>
                <w:szCs w:val="20"/>
                <w:lang w:eastAsia="zh-CN"/>
              </w:rPr>
              <w:t>Отчисления в социальный фонд</w:t>
            </w:r>
          </w:p>
        </w:tc>
        <w:tc>
          <w:tcPr>
            <w:tcW w:w="998" w:type="dxa"/>
            <w:tcBorders>
              <w:top w:val="single" w:sz="2" w:space="0" w:color="000000"/>
              <w:left w:val="single" w:sz="2" w:space="0" w:color="000000"/>
              <w:bottom w:val="single" w:sz="2" w:space="0" w:color="000000"/>
              <w:right w:val="single" w:sz="2" w:space="0" w:color="000000"/>
            </w:tcBorders>
            <w:vAlign w:val="center"/>
          </w:tcPr>
          <w:p w14:paraId="2D62856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37A3B9FF" w14:textId="5D16AA2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234AB9" w14:textId="257D905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F661F1" w14:textId="06A290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182003" w14:textId="0D04A7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290D52D" w14:textId="3EF6616F" w:rsidR="0030343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31D222E" w14:textId="77777777" w:rsidTr="002D7C28">
        <w:tc>
          <w:tcPr>
            <w:tcW w:w="3544" w:type="dxa"/>
            <w:tcBorders>
              <w:top w:val="single" w:sz="4" w:space="0" w:color="auto"/>
              <w:left w:val="single" w:sz="4" w:space="0" w:color="auto"/>
              <w:bottom w:val="single" w:sz="4" w:space="0" w:color="auto"/>
              <w:right w:val="single" w:sz="4" w:space="0" w:color="auto"/>
            </w:tcBorders>
          </w:tcPr>
          <w:p w14:paraId="16EB2A67"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pacing w:val="-1"/>
                <w:sz w:val="20"/>
                <w:szCs w:val="20"/>
                <w:lang w:eastAsia="zh-CN"/>
              </w:rPr>
              <w:t>В</w:t>
            </w:r>
            <w:r w:rsidRPr="0063444F">
              <w:rPr>
                <w:rFonts w:ascii="Times New Roman" w:eastAsia="Times New Roman" w:hAnsi="Times New Roman" w:cs="Times New Roman"/>
                <w:sz w:val="20"/>
                <w:szCs w:val="20"/>
                <w:lang w:eastAsia="zh-CN"/>
              </w:rPr>
              <w:t>ы</w:t>
            </w:r>
            <w:r w:rsidRPr="0063444F">
              <w:rPr>
                <w:rFonts w:ascii="Times New Roman" w:eastAsia="Times New Roman" w:hAnsi="Times New Roman" w:cs="Times New Roman"/>
                <w:spacing w:val="3"/>
                <w:sz w:val="20"/>
                <w:szCs w:val="20"/>
                <w:lang w:eastAsia="zh-CN"/>
              </w:rPr>
              <w:t>р</w:t>
            </w:r>
            <w:r w:rsidRPr="0063444F">
              <w:rPr>
                <w:rFonts w:ascii="Times New Roman" w:eastAsia="Times New Roman" w:hAnsi="Times New Roman" w:cs="Times New Roman"/>
                <w:spacing w:val="-3"/>
                <w:sz w:val="20"/>
                <w:szCs w:val="20"/>
                <w:lang w:eastAsia="zh-CN"/>
              </w:rPr>
              <w:t>у</w:t>
            </w:r>
            <w:r w:rsidRPr="0063444F">
              <w:rPr>
                <w:rFonts w:ascii="Times New Roman" w:eastAsia="Times New Roman" w:hAnsi="Times New Roman" w:cs="Times New Roman"/>
                <w:spacing w:val="-1"/>
                <w:sz w:val="20"/>
                <w:szCs w:val="20"/>
                <w:lang w:eastAsia="zh-CN"/>
              </w:rPr>
              <w:t>ч</w:t>
            </w:r>
            <w:r w:rsidRPr="0063444F">
              <w:rPr>
                <w:rFonts w:ascii="Times New Roman" w:eastAsia="Times New Roman" w:hAnsi="Times New Roman" w:cs="Times New Roman"/>
                <w:sz w:val="20"/>
                <w:szCs w:val="20"/>
                <w:lang w:eastAsia="zh-CN"/>
              </w:rPr>
              <w:t>ка</w:t>
            </w:r>
            <w:r w:rsidRPr="0063444F">
              <w:rPr>
                <w:rFonts w:ascii="Times New Roman" w:eastAsia="Times New Roman" w:hAnsi="Times New Roman" w:cs="Times New Roman"/>
                <w:spacing w:val="59"/>
                <w:sz w:val="20"/>
                <w:szCs w:val="20"/>
                <w:lang w:eastAsia="zh-CN"/>
              </w:rPr>
              <w:t xml:space="preserve"> </w:t>
            </w:r>
            <w:r w:rsidRPr="0063444F">
              <w:rPr>
                <w:rFonts w:ascii="Times New Roman" w:eastAsia="Times New Roman" w:hAnsi="Times New Roman" w:cs="Times New Roman"/>
                <w:sz w:val="20"/>
                <w:szCs w:val="20"/>
                <w:lang w:eastAsia="zh-CN"/>
              </w:rPr>
              <w:t>от</w:t>
            </w:r>
            <w:r w:rsidRPr="0063444F">
              <w:rPr>
                <w:rFonts w:ascii="Times New Roman" w:eastAsia="Times New Roman" w:hAnsi="Times New Roman" w:cs="Times New Roman"/>
                <w:spacing w:val="1"/>
                <w:sz w:val="20"/>
                <w:szCs w:val="20"/>
                <w:lang w:eastAsia="zh-CN"/>
              </w:rPr>
              <w:t xml:space="preserve"> п</w:t>
            </w:r>
            <w:r w:rsidRPr="0063444F">
              <w:rPr>
                <w:rFonts w:ascii="Times New Roman" w:eastAsia="Times New Roman" w:hAnsi="Times New Roman" w:cs="Times New Roman"/>
                <w:sz w:val="20"/>
                <w:szCs w:val="20"/>
                <w:lang w:eastAsia="zh-CN"/>
              </w:rPr>
              <w:t>родажи</w:t>
            </w:r>
            <w:r w:rsidRPr="0063444F">
              <w:rPr>
                <w:rFonts w:ascii="Times New Roman" w:eastAsia="Times New Roman" w:hAnsi="Times New Roman" w:cs="Times New Roman"/>
                <w:spacing w:val="1"/>
                <w:sz w:val="20"/>
                <w:szCs w:val="20"/>
                <w:lang w:eastAsia="zh-CN"/>
              </w:rPr>
              <w:t xml:space="preserve"> </w:t>
            </w:r>
            <w:r w:rsidRPr="0063444F">
              <w:rPr>
                <w:rFonts w:ascii="Times New Roman" w:eastAsia="Times New Roman" w:hAnsi="Times New Roman" w:cs="Times New Roman"/>
                <w:sz w:val="20"/>
                <w:szCs w:val="20"/>
                <w:lang w:eastAsia="zh-CN"/>
              </w:rPr>
              <w:t>товаров, про</w:t>
            </w:r>
            <w:r w:rsidRPr="0063444F">
              <w:rPr>
                <w:rFonts w:ascii="Times New Roman" w:eastAsia="Times New Roman" w:hAnsi="Times New Roman" w:cs="Times New Roman"/>
                <w:spacing w:val="2"/>
                <w:sz w:val="20"/>
                <w:szCs w:val="20"/>
                <w:lang w:eastAsia="zh-CN"/>
              </w:rPr>
              <w:t>д</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к</w:t>
            </w:r>
            <w:r w:rsidRPr="0063444F">
              <w:rPr>
                <w:rFonts w:ascii="Times New Roman" w:eastAsia="Times New Roman" w:hAnsi="Times New Roman" w:cs="Times New Roman"/>
                <w:spacing w:val="1"/>
                <w:sz w:val="20"/>
                <w:szCs w:val="20"/>
                <w:lang w:eastAsia="zh-CN"/>
              </w:rPr>
              <w:t>ции</w:t>
            </w:r>
            <w:r w:rsidRPr="0063444F">
              <w:rPr>
                <w:rFonts w:ascii="Times New Roman" w:eastAsia="Times New Roman" w:hAnsi="Times New Roman" w:cs="Times New Roman"/>
                <w:sz w:val="20"/>
                <w:szCs w:val="20"/>
                <w:lang w:eastAsia="zh-CN"/>
              </w:rPr>
              <w:t>, работ,</w:t>
            </w:r>
            <w:r w:rsidRPr="0063444F">
              <w:rPr>
                <w:rFonts w:ascii="Times New Roman" w:eastAsia="Times New Roman" w:hAnsi="Times New Roman" w:cs="Times New Roman"/>
                <w:spacing w:val="2"/>
                <w:sz w:val="20"/>
                <w:szCs w:val="20"/>
                <w:lang w:eastAsia="zh-CN"/>
              </w:rPr>
              <w:t xml:space="preserve"> </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pacing w:val="-1"/>
                <w:sz w:val="20"/>
                <w:szCs w:val="20"/>
                <w:lang w:eastAsia="zh-CN"/>
              </w:rPr>
              <w:t>с</w:t>
            </w:r>
            <w:r w:rsidRPr="0063444F">
              <w:rPr>
                <w:rFonts w:ascii="Times New Roman" w:eastAsia="Times New Roman" w:hAnsi="Times New Roman" w:cs="Times New Roman"/>
                <w:spacing w:val="4"/>
                <w:sz w:val="20"/>
                <w:szCs w:val="20"/>
                <w:lang w:eastAsia="zh-CN"/>
              </w:rPr>
              <w:t>л</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г</w:t>
            </w:r>
          </w:p>
        </w:tc>
        <w:tc>
          <w:tcPr>
            <w:tcW w:w="998" w:type="dxa"/>
            <w:tcBorders>
              <w:top w:val="single" w:sz="2" w:space="0" w:color="000000"/>
              <w:left w:val="single" w:sz="2" w:space="0" w:color="000000"/>
              <w:bottom w:val="single" w:sz="2" w:space="0" w:color="000000"/>
              <w:right w:val="single" w:sz="2" w:space="0" w:color="000000"/>
            </w:tcBorders>
            <w:vAlign w:val="center"/>
          </w:tcPr>
          <w:p w14:paraId="56C67BF8"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78ECF09" w14:textId="634B97F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CA93BFF" w14:textId="5E32F0C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6F9A86" w14:textId="6CAA595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B87EE4E" w14:textId="022F53B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8CE0831" w14:textId="498B5B0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3A8E9B8" w14:textId="77777777" w:rsidTr="002D7C28">
        <w:tc>
          <w:tcPr>
            <w:tcW w:w="3544" w:type="dxa"/>
            <w:tcBorders>
              <w:top w:val="single" w:sz="4" w:space="0" w:color="auto"/>
              <w:left w:val="single" w:sz="4" w:space="0" w:color="auto"/>
              <w:bottom w:val="single" w:sz="4" w:space="0" w:color="auto"/>
              <w:right w:val="single" w:sz="4" w:space="0" w:color="auto"/>
            </w:tcBorders>
          </w:tcPr>
          <w:p w14:paraId="1FB52B8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промышленного производства</w:t>
            </w:r>
          </w:p>
        </w:tc>
        <w:tc>
          <w:tcPr>
            <w:tcW w:w="998" w:type="dxa"/>
            <w:tcBorders>
              <w:top w:val="single" w:sz="2" w:space="0" w:color="000000"/>
              <w:left w:val="single" w:sz="2" w:space="0" w:color="000000"/>
              <w:bottom w:val="single" w:sz="2" w:space="0" w:color="000000"/>
              <w:right w:val="single" w:sz="2" w:space="0" w:color="000000"/>
            </w:tcBorders>
            <w:vAlign w:val="center"/>
          </w:tcPr>
          <w:p w14:paraId="0452EA2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BEE92EA" w14:textId="65D9E39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8721A8" w14:textId="6C5722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22ED3D" w14:textId="5963FFB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F43ABE" w14:textId="36FB15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7E4EFC" w14:textId="66110B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C4291D6" w14:textId="77777777" w:rsidTr="002D7C28">
        <w:tc>
          <w:tcPr>
            <w:tcW w:w="3544" w:type="dxa"/>
            <w:tcBorders>
              <w:top w:val="single" w:sz="4" w:space="0" w:color="auto"/>
              <w:left w:val="single" w:sz="4" w:space="0" w:color="auto"/>
              <w:bottom w:val="single" w:sz="4" w:space="0" w:color="auto"/>
              <w:right w:val="single" w:sz="4" w:space="0" w:color="auto"/>
            </w:tcBorders>
          </w:tcPr>
          <w:p w14:paraId="621B1F51"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прибыли</w:t>
            </w:r>
          </w:p>
        </w:tc>
        <w:tc>
          <w:tcPr>
            <w:tcW w:w="998" w:type="dxa"/>
            <w:tcBorders>
              <w:top w:val="single" w:sz="2" w:space="0" w:color="000000"/>
              <w:left w:val="single" w:sz="2" w:space="0" w:color="000000"/>
              <w:bottom w:val="single" w:sz="2" w:space="0" w:color="000000"/>
              <w:right w:val="single" w:sz="2" w:space="0" w:color="000000"/>
            </w:tcBorders>
            <w:vAlign w:val="center"/>
          </w:tcPr>
          <w:p w14:paraId="458D60B5"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5BC3EA60" w14:textId="1EEB4B2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0350ED" w14:textId="5E87E86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84444BA" w14:textId="6E1609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0D68FC" w14:textId="195F0A2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818E72" w14:textId="72FE1B0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A08B8A5" w14:textId="77777777" w:rsidTr="002D7C28">
        <w:tc>
          <w:tcPr>
            <w:tcW w:w="3544" w:type="dxa"/>
            <w:tcBorders>
              <w:top w:val="single" w:sz="4" w:space="0" w:color="auto"/>
              <w:left w:val="single" w:sz="4" w:space="0" w:color="auto"/>
              <w:bottom w:val="single" w:sz="4" w:space="0" w:color="auto"/>
              <w:right w:val="single" w:sz="4" w:space="0" w:color="auto"/>
            </w:tcBorders>
          </w:tcPr>
          <w:p w14:paraId="20E1CA90"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инвестиционных вложений</w:t>
            </w:r>
          </w:p>
        </w:tc>
        <w:tc>
          <w:tcPr>
            <w:tcW w:w="998" w:type="dxa"/>
            <w:tcBorders>
              <w:top w:val="single" w:sz="2" w:space="0" w:color="000000"/>
              <w:left w:val="single" w:sz="2" w:space="0" w:color="000000"/>
              <w:bottom w:val="single" w:sz="2" w:space="0" w:color="000000"/>
              <w:right w:val="single" w:sz="2" w:space="0" w:color="000000"/>
            </w:tcBorders>
            <w:vAlign w:val="center"/>
          </w:tcPr>
          <w:p w14:paraId="1124A7B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641FFAD" w14:textId="431546A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CFA6989" w14:textId="6344023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DAF96DE" w14:textId="3CA3641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3BA448" w14:textId="7FD22A0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F1A2BA1" w14:textId="43ADDBB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5B21E3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BA08735"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Объем ФОТ</w:t>
            </w:r>
          </w:p>
        </w:tc>
        <w:tc>
          <w:tcPr>
            <w:tcW w:w="998" w:type="dxa"/>
            <w:tcBorders>
              <w:top w:val="single" w:sz="2" w:space="0" w:color="000000"/>
              <w:left w:val="single" w:sz="2" w:space="0" w:color="000000"/>
              <w:bottom w:val="single" w:sz="2" w:space="0" w:color="000000"/>
              <w:right w:val="single" w:sz="2" w:space="0" w:color="000000"/>
            </w:tcBorders>
            <w:vAlign w:val="center"/>
          </w:tcPr>
          <w:p w14:paraId="786FB9F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713F38E3" w14:textId="3F9617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7640CC" w14:textId="6B15D4E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A08DFA" w14:textId="0D0A9C2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A738EAE" w14:textId="56C635C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358166" w14:textId="224547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6E7D4B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D3EF17C"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Количество вновь создаваемых рабочих мест</w:t>
            </w:r>
          </w:p>
        </w:tc>
        <w:tc>
          <w:tcPr>
            <w:tcW w:w="998" w:type="dxa"/>
            <w:tcBorders>
              <w:top w:val="single" w:sz="2" w:space="0" w:color="000000"/>
              <w:left w:val="single" w:sz="2" w:space="0" w:color="000000"/>
              <w:bottom w:val="single" w:sz="2" w:space="0" w:color="000000"/>
              <w:right w:val="single" w:sz="2" w:space="0" w:color="000000"/>
            </w:tcBorders>
            <w:vAlign w:val="center"/>
          </w:tcPr>
          <w:p w14:paraId="72C30E6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00C0558" w14:textId="7498E2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35D3EB" w14:textId="6DC6899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0F94C5" w14:textId="1C3664D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4CB1E76" w14:textId="24C7B34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F5C66FE" w14:textId="7C03470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3913A18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6D97F3F" w14:textId="77777777" w:rsidR="0030343F" w:rsidRPr="0063444F" w:rsidRDefault="0030343F" w:rsidP="002D7C28">
            <w:pPr>
              <w:widowControl w:val="0"/>
              <w:spacing w:after="0" w:line="240" w:lineRule="auto"/>
              <w:ind w:left="82" w:right="252"/>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яя ч</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сл</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1"/>
                <w:sz w:val="20"/>
                <w:szCs w:val="20"/>
                <w:lang w:eastAsia="ru-RU"/>
              </w:rPr>
              <w:t>нн</w:t>
            </w:r>
            <w:r w:rsidRPr="0063444F">
              <w:rPr>
                <w:rFonts w:ascii="Times New Roman" w:eastAsia="Times New Roman" w:hAnsi="Times New Roman" w:cs="Times New Roman"/>
                <w:sz w:val="20"/>
                <w:szCs w:val="20"/>
                <w:lang w:eastAsia="ru-RU"/>
              </w:rPr>
              <w:t xml:space="preserve">ость </w:t>
            </w:r>
            <w:r w:rsidRPr="0063444F">
              <w:rPr>
                <w:rFonts w:ascii="Times New Roman" w:eastAsia="Times New Roman" w:hAnsi="Times New Roman" w:cs="Times New Roman"/>
                <w:spacing w:val="-1"/>
                <w:sz w:val="20"/>
                <w:szCs w:val="20"/>
                <w:lang w:eastAsia="ru-RU"/>
              </w:rPr>
              <w:t>ра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ник</w:t>
            </w:r>
            <w:r w:rsidRPr="0063444F">
              <w:rPr>
                <w:rFonts w:ascii="Times New Roman" w:eastAsia="Times New Roman" w:hAnsi="Times New Roman" w:cs="Times New Roman"/>
                <w:sz w:val="20"/>
                <w:szCs w:val="20"/>
                <w:lang w:eastAsia="ru-RU"/>
              </w:rPr>
              <w:t>ов, вк</w:t>
            </w:r>
            <w:r w:rsidRPr="0063444F">
              <w:rPr>
                <w:rFonts w:ascii="Times New Roman" w:eastAsia="Times New Roman" w:hAnsi="Times New Roman" w:cs="Times New Roman"/>
                <w:spacing w:val="-1"/>
                <w:sz w:val="20"/>
                <w:szCs w:val="20"/>
                <w:lang w:eastAsia="ru-RU"/>
              </w:rPr>
              <w:t>л</w:t>
            </w:r>
            <w:r w:rsidRPr="0063444F">
              <w:rPr>
                <w:rFonts w:ascii="Times New Roman" w:eastAsia="Times New Roman" w:hAnsi="Times New Roman" w:cs="Times New Roman"/>
                <w:sz w:val="20"/>
                <w:szCs w:val="20"/>
                <w:lang w:eastAsia="ru-RU"/>
              </w:rPr>
              <w:t>ю</w:t>
            </w:r>
            <w:r w:rsidRPr="0063444F">
              <w:rPr>
                <w:rFonts w:ascii="Times New Roman" w:eastAsia="Times New Roman" w:hAnsi="Times New Roman" w:cs="Times New Roman"/>
                <w:spacing w:val="-1"/>
                <w:sz w:val="20"/>
                <w:szCs w:val="20"/>
                <w:lang w:eastAsia="ru-RU"/>
              </w:rPr>
              <w:t>ч</w:t>
            </w:r>
            <w:r w:rsidRPr="0063444F">
              <w:rPr>
                <w:rFonts w:ascii="Times New Roman" w:eastAsia="Times New Roman" w:hAnsi="Times New Roman" w:cs="Times New Roman"/>
                <w:sz w:val="20"/>
                <w:szCs w:val="20"/>
                <w:lang w:eastAsia="ru-RU"/>
              </w:rPr>
              <w:t>ая внешних сов</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ест</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 xml:space="preserve">телей </w:t>
            </w:r>
          </w:p>
        </w:tc>
        <w:tc>
          <w:tcPr>
            <w:tcW w:w="998" w:type="dxa"/>
            <w:tcBorders>
              <w:top w:val="single" w:sz="2" w:space="0" w:color="000000"/>
              <w:left w:val="single" w:sz="2" w:space="0" w:color="000000"/>
              <w:bottom w:val="single" w:sz="2" w:space="0" w:color="000000"/>
              <w:right w:val="single" w:sz="2" w:space="0" w:color="000000"/>
            </w:tcBorders>
            <w:vAlign w:val="center"/>
          </w:tcPr>
          <w:p w14:paraId="40F38840"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tcPr>
          <w:p w14:paraId="59BEDC76" w14:textId="42643E3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1C7336" w14:textId="5D13244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7C9804" w14:textId="29E1F8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E08A2C" w14:textId="3D7AC4F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21A715" w14:textId="2846C18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A683F5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41297EA8"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Численность работников на 31 декабря отчетного года</w:t>
            </w:r>
          </w:p>
        </w:tc>
        <w:tc>
          <w:tcPr>
            <w:tcW w:w="998" w:type="dxa"/>
            <w:tcBorders>
              <w:top w:val="single" w:sz="2" w:space="0" w:color="000000"/>
              <w:left w:val="single" w:sz="2" w:space="0" w:color="000000"/>
              <w:bottom w:val="single" w:sz="2" w:space="0" w:color="000000"/>
              <w:right w:val="single" w:sz="2" w:space="0" w:color="000000"/>
            </w:tcBorders>
            <w:vAlign w:val="center"/>
          </w:tcPr>
          <w:p w14:paraId="6FECC41A"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92C07D0" w14:textId="608CA58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34A5D4" w14:textId="3967DCC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3CAAC1A" w14:textId="37F126B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9457A" w14:textId="55D7194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D2B1F9B" w14:textId="1AB2BBB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094E7FD2"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52079A"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ем</w:t>
            </w:r>
            <w:r w:rsidRPr="0063444F">
              <w:rPr>
                <w:rFonts w:ascii="Times New Roman" w:eastAsia="Times New Roman" w:hAnsi="Times New Roman" w:cs="Times New Roman"/>
                <w:spacing w:val="-1"/>
                <w:sz w:val="20"/>
                <w:szCs w:val="20"/>
                <w:lang w:eastAsia="ru-RU"/>
              </w:rPr>
              <w:t>ес</w:t>
            </w:r>
            <w:r w:rsidRPr="0063444F">
              <w:rPr>
                <w:rFonts w:ascii="Times New Roman" w:eastAsia="Times New Roman" w:hAnsi="Times New Roman" w:cs="Times New Roman"/>
                <w:sz w:val="20"/>
                <w:szCs w:val="20"/>
                <w:lang w:eastAsia="ru-RU"/>
              </w:rPr>
              <w:t xml:space="preserve">ячная </w:t>
            </w:r>
            <w:r w:rsidRPr="0063444F">
              <w:rPr>
                <w:rFonts w:ascii="Times New Roman" w:eastAsia="Times New Roman" w:hAnsi="Times New Roman" w:cs="Times New Roman"/>
                <w:spacing w:val="1"/>
                <w:sz w:val="20"/>
                <w:szCs w:val="20"/>
                <w:lang w:eastAsia="ru-RU"/>
              </w:rPr>
              <w:t>з</w:t>
            </w:r>
            <w:r w:rsidRPr="0063444F">
              <w:rPr>
                <w:rFonts w:ascii="Times New Roman" w:eastAsia="Times New Roman" w:hAnsi="Times New Roman" w:cs="Times New Roman"/>
                <w:sz w:val="20"/>
                <w:szCs w:val="20"/>
                <w:lang w:eastAsia="ru-RU"/>
              </w:rPr>
              <w:t>ар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w:t>
            </w:r>
            <w:r w:rsidRPr="0063444F">
              <w:rPr>
                <w:rFonts w:ascii="Times New Roman" w:eastAsia="Times New Roman" w:hAnsi="Times New Roman" w:cs="Times New Roman"/>
                <w:spacing w:val="2"/>
                <w:sz w:val="20"/>
                <w:szCs w:val="20"/>
                <w:lang w:eastAsia="ru-RU"/>
              </w:rPr>
              <w:t>о</w:t>
            </w:r>
            <w:r w:rsidRPr="0063444F">
              <w:rPr>
                <w:rFonts w:ascii="Times New Roman" w:eastAsia="Times New Roman" w:hAnsi="Times New Roman" w:cs="Times New Roman"/>
                <w:sz w:val="20"/>
                <w:szCs w:val="20"/>
                <w:lang w:eastAsia="ru-RU"/>
              </w:rPr>
              <w:t>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 xml:space="preserve">ая </w:t>
            </w:r>
            <w:r w:rsidRPr="0063444F">
              <w:rPr>
                <w:rFonts w:ascii="Times New Roman" w:eastAsia="Times New Roman" w:hAnsi="Times New Roman" w:cs="Times New Roman"/>
                <w:spacing w:val="1"/>
                <w:sz w:val="20"/>
                <w:szCs w:val="20"/>
                <w:lang w:eastAsia="ru-RU"/>
              </w:rPr>
              <w:t>п</w:t>
            </w:r>
            <w:r w:rsidRPr="0063444F">
              <w:rPr>
                <w:rFonts w:ascii="Times New Roman" w:eastAsia="Times New Roman" w:hAnsi="Times New Roman" w:cs="Times New Roman"/>
                <w:sz w:val="20"/>
                <w:szCs w:val="20"/>
                <w:lang w:eastAsia="ru-RU"/>
              </w:rPr>
              <w:t>лата 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иков</w:t>
            </w:r>
          </w:p>
        </w:tc>
        <w:tc>
          <w:tcPr>
            <w:tcW w:w="998" w:type="dxa"/>
            <w:tcBorders>
              <w:top w:val="single" w:sz="2" w:space="0" w:color="000000"/>
              <w:left w:val="single" w:sz="2" w:space="0" w:color="000000"/>
              <w:bottom w:val="single" w:sz="2" w:space="0" w:color="000000"/>
              <w:right w:val="single" w:sz="2" w:space="0" w:color="000000"/>
            </w:tcBorders>
            <w:vAlign w:val="center"/>
          </w:tcPr>
          <w:p w14:paraId="31FA7E7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1D2FEDC" w14:textId="07D481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83761" w14:textId="5AFF1BA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2C16F02" w14:textId="1C9353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1CC99B7" w14:textId="0B10BF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1A9DE" w14:textId="0EB684C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bl>
    <w:p w14:paraId="238A616D" w14:textId="77777777" w:rsidR="0030343F" w:rsidRDefault="0030343F" w:rsidP="0030343F">
      <w:pPr>
        <w:rPr>
          <w:rFonts w:ascii="Times New Roman CYR" w:eastAsia="Arial Unicode MS" w:hAnsi="Times New Roman CYR" w:cs="Times New Roman CYR"/>
          <w:color w:val="000000"/>
          <w:sz w:val="24"/>
          <w:szCs w:val="24"/>
          <w:lang w:eastAsia="ru-RU" w:bidi="ru-RU"/>
        </w:rPr>
      </w:pPr>
    </w:p>
    <w:p w14:paraId="0EC846AD"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Арендодателя                                                            От имени Арендатора </w:t>
      </w:r>
    </w:p>
    <w:p w14:paraId="344C178A"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p>
    <w:p w14:paraId="662FE7EA" w14:textId="42DD193C" w:rsidR="0030343F" w:rsidRPr="0015752B" w:rsidRDefault="0030343F" w:rsidP="0030343F">
      <w:pPr>
        <w:spacing w:after="200" w:line="276" w:lineRule="auto"/>
        <w:rPr>
          <w:rFonts w:ascii="Calibri" w:eastAsia="Calibri" w:hAnsi="Calibri" w:cs="Times New Roman"/>
          <w:color w:val="000000"/>
          <w:sz w:val="24"/>
          <w:szCs w:val="24"/>
        </w:rPr>
      </w:pPr>
      <w:r w:rsidRPr="0015752B">
        <w:rPr>
          <w:rFonts w:ascii="Times New Roman" w:eastAsia="Arial Unicode MS" w:hAnsi="Times New Roman" w:cs="Times New Roman"/>
          <w:color w:val="000000"/>
          <w:sz w:val="24"/>
          <w:szCs w:val="24"/>
          <w:lang w:eastAsia="ru-RU"/>
        </w:rPr>
        <w:t>______________/</w:t>
      </w:r>
      <w:r>
        <w:rPr>
          <w:rFonts w:ascii="Times New Roman" w:eastAsia="Arial Unicode MS" w:hAnsi="Times New Roman" w:cs="Times New Roman"/>
          <w:color w:val="000000"/>
          <w:sz w:val="24"/>
          <w:szCs w:val="24"/>
          <w:lang w:eastAsia="ru-RU"/>
        </w:rPr>
        <w:t>Матюкин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15752B">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w:t>
      </w:r>
    </w:p>
    <w:p w14:paraId="2C973D98" w14:textId="77777777" w:rsidR="00CE7BDA" w:rsidRDefault="00CE7BDA">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4AFB3159" w14:textId="6A968C74" w:rsidR="0060092D" w:rsidRPr="0015752B" w:rsidRDefault="0060092D" w:rsidP="0060092D">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№5</w:t>
      </w:r>
    </w:p>
    <w:p w14:paraId="21A10CC2" w14:textId="2E7243ED" w:rsidR="0060092D" w:rsidRPr="009A6A05" w:rsidRDefault="008A2A77" w:rsidP="0060092D">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8A2A77">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3A7337C2"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712ED9AD" w14:textId="77777777" w:rsidR="0060092D" w:rsidRDefault="0060092D" w:rsidP="0060092D">
      <w:pPr>
        <w:widowControl w:val="0"/>
        <w:autoSpaceDE w:val="0"/>
        <w:autoSpaceDN w:val="0"/>
        <w:adjustRightInd w:val="0"/>
        <w:spacing w:after="0" w:line="240" w:lineRule="auto"/>
        <w:ind w:right="-190"/>
        <w:jc w:val="center"/>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Акт разграничения э</w:t>
      </w:r>
      <w:r>
        <w:rPr>
          <w:rFonts w:ascii="Times New Roman CYR" w:eastAsia="Arial Unicode MS" w:hAnsi="Times New Roman CYR" w:cs="Times New Roman CYR"/>
          <w:color w:val="000000"/>
          <w:sz w:val="24"/>
          <w:szCs w:val="24"/>
          <w:lang w:eastAsia="ru-RU" w:bidi="ru-RU"/>
        </w:rPr>
        <w:t>ксплуатационной ответственности</w:t>
      </w:r>
      <w:r>
        <w:rPr>
          <w:rFonts w:ascii="Times New Roman CYR" w:eastAsia="Arial Unicode MS" w:hAnsi="Times New Roman CYR" w:cs="Times New Roman CYR"/>
          <w:color w:val="000000"/>
          <w:sz w:val="24"/>
          <w:szCs w:val="24"/>
          <w:lang w:eastAsia="ru-RU" w:bidi="ru-RU"/>
        </w:rPr>
        <w:br/>
      </w:r>
      <w:r w:rsidRPr="00904755">
        <w:rPr>
          <w:rFonts w:ascii="Times New Roman CYR" w:eastAsia="Arial Unicode MS" w:hAnsi="Times New Roman CYR" w:cs="Times New Roman CYR"/>
          <w:color w:val="000000"/>
          <w:sz w:val="24"/>
          <w:szCs w:val="24"/>
          <w:lang w:eastAsia="ru-RU" w:bidi="ru-RU"/>
        </w:rPr>
        <w:t>сил</w:t>
      </w:r>
      <w:r>
        <w:rPr>
          <w:rFonts w:ascii="Times New Roman CYR" w:eastAsia="Arial Unicode MS" w:hAnsi="Times New Roman CYR" w:cs="Times New Roman CYR"/>
          <w:color w:val="000000"/>
          <w:sz w:val="24"/>
          <w:szCs w:val="24"/>
          <w:lang w:eastAsia="ru-RU" w:bidi="ru-RU"/>
        </w:rPr>
        <w:t xml:space="preserve">овых и осветительных сетей </w:t>
      </w:r>
    </w:p>
    <w:p w14:paraId="2D61B7A3"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18CEB060" w14:textId="0621441C" w:rsidR="0060092D" w:rsidRPr="00904755" w:rsidRDefault="0060092D" w:rsidP="0060092D">
      <w:pPr>
        <w:spacing w:after="200" w:line="240" w:lineRule="atLeast"/>
        <w:ind w:firstLine="426"/>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 xml:space="preserve">АО «Корпорация развития Пензенской области», именуемое в дальнейшем </w:t>
      </w:r>
      <w:r w:rsidRPr="00BC72D8">
        <w:rPr>
          <w:rFonts w:ascii="Times New Roman" w:eastAsia="Times New Roman" w:hAnsi="Times New Roman" w:cs="Times New Roman"/>
          <w:b/>
          <w:bCs/>
          <w:sz w:val="24"/>
          <w:szCs w:val="24"/>
          <w:lang w:eastAsia="ru-RU"/>
        </w:rPr>
        <w:t>«Арендодатель»</w:t>
      </w:r>
      <w:r w:rsidRPr="00904755">
        <w:rPr>
          <w:rFonts w:ascii="Times New Roman" w:eastAsia="Times New Roman" w:hAnsi="Times New Roman" w:cs="Times New Roman"/>
          <w:sz w:val="24"/>
          <w:szCs w:val="24"/>
          <w:lang w:eastAsia="ru-RU"/>
        </w:rPr>
        <w:t>, в лице генерального директора Матюкина Сергея Владимировича, действующего на основании Устава</w:t>
      </w:r>
      <w:r>
        <w:rPr>
          <w:rFonts w:ascii="Times New Roman" w:eastAsia="Times New Roman" w:hAnsi="Times New Roman" w:cs="Times New Roman"/>
          <w:sz w:val="24"/>
          <w:szCs w:val="24"/>
          <w:lang w:eastAsia="ru-RU"/>
        </w:rPr>
        <w:t xml:space="preserve">, с одной стороны и </w:t>
      </w:r>
      <w:r w:rsidR="008A2A77">
        <w:rPr>
          <w:rFonts w:ascii="Times New Roman" w:eastAsia="Times New Roman" w:hAnsi="Times New Roman" w:cs="Times New Roman"/>
          <w:b/>
          <w:bCs/>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8A2A77">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8A2A77">
        <w:rPr>
          <w:rFonts w:ascii="Times New Roman" w:eastAsia="Times New Roman" w:hAnsi="Times New Roman" w:cs="Times New Roman"/>
          <w:color w:val="000000"/>
          <w:sz w:val="24"/>
          <w:szCs w:val="24"/>
          <w:lang w:eastAsia="ru-RU"/>
        </w:rPr>
        <w:t>__________________________</w:t>
      </w:r>
      <w:r w:rsidRPr="009047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действующего на</w:t>
      </w:r>
      <w:r w:rsidR="008A2A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основании </w:t>
      </w:r>
      <w:r w:rsidR="008A2A77">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 xml:space="preserve">с другой стороны, именуемые вместе </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а</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по</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 xml:space="preserve">отдельности </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Сторона</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составили настоящий Акт разграничения эксплуатационной ответственности силовых и осветительных сетей и достигли соглашение о</w:t>
      </w:r>
      <w:r w:rsidR="008A2A77">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нижеследующем:</w:t>
      </w:r>
    </w:p>
    <w:p w14:paraId="4C510347" w14:textId="77777777" w:rsidR="0060092D" w:rsidRPr="0085142A" w:rsidRDefault="0060092D" w:rsidP="0060092D">
      <w:pPr>
        <w:spacing w:after="0" w:line="240" w:lineRule="atLeast"/>
        <w:contextualSpacing/>
        <w:jc w:val="center"/>
        <w:rPr>
          <w:rFonts w:ascii="Times New Roman" w:eastAsia="Times New Roman" w:hAnsi="Times New Roman" w:cs="Times New Roman"/>
          <w:b/>
          <w:sz w:val="24"/>
          <w:szCs w:val="24"/>
          <w:lang w:eastAsia="ru-RU"/>
        </w:rPr>
      </w:pPr>
      <w:r w:rsidRPr="00904755">
        <w:rPr>
          <w:rFonts w:ascii="Times New Roman" w:eastAsia="Times New Roman" w:hAnsi="Times New Roman" w:cs="Times New Roman"/>
          <w:b/>
          <w:sz w:val="24"/>
          <w:szCs w:val="24"/>
          <w:lang w:eastAsia="ru-RU"/>
        </w:rPr>
        <w:t xml:space="preserve">1. Разграничение эксплуатационной ответственности силовых сетей </w:t>
      </w:r>
      <w:r>
        <w:rPr>
          <w:rFonts w:ascii="Times New Roman" w:eastAsia="Times New Roman" w:hAnsi="Times New Roman" w:cs="Times New Roman"/>
          <w:b/>
          <w:sz w:val="24"/>
          <w:szCs w:val="24"/>
          <w:lang w:eastAsia="ru-RU"/>
        </w:rPr>
        <w:t>0,4 к</w:t>
      </w:r>
      <w:r w:rsidRPr="00904755">
        <w:rPr>
          <w:rFonts w:ascii="Times New Roman" w:eastAsia="Times New Roman" w:hAnsi="Times New Roman" w:cs="Times New Roman"/>
          <w:b/>
          <w:sz w:val="24"/>
          <w:szCs w:val="24"/>
          <w:lang w:eastAsia="ru-RU"/>
        </w:rPr>
        <w:t>В</w:t>
      </w:r>
    </w:p>
    <w:p w14:paraId="5AF7A1AB" w14:textId="4122C8EF"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1.1. Корпус №1 расположен по адресу: г. Пенза, ул. Центральная, 1 (промышленный технопарк «Союз»</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w:t>
      </w:r>
    </w:p>
    <w:p w14:paraId="69020605" w14:textId="62A98953"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04755">
        <w:rPr>
          <w:rFonts w:ascii="Times New Roman" w:eastAsia="Times New Roman" w:hAnsi="Times New Roman" w:cs="Times New Roman"/>
          <w:sz w:val="24"/>
          <w:szCs w:val="24"/>
          <w:lang w:eastAsia="ru-RU"/>
        </w:rPr>
        <w:t xml:space="preserve">. Максимальная мощность </w:t>
      </w:r>
      <w:r>
        <w:rPr>
          <w:rFonts w:ascii="Times New Roman" w:eastAsia="Times New Roman" w:hAnsi="Times New Roman" w:cs="Times New Roman"/>
          <w:sz w:val="24"/>
          <w:szCs w:val="24"/>
          <w:lang w:eastAsia="ru-RU"/>
        </w:rPr>
        <w:t>–</w:t>
      </w:r>
      <w:r w:rsidR="008A2A77">
        <w:rPr>
          <w:rFonts w:ascii="Times New Roman" w:eastAsia="Times New Roman" w:hAnsi="Times New Roman" w:cs="Times New Roman"/>
          <w:sz w:val="24"/>
          <w:szCs w:val="24"/>
          <w:lang w:eastAsia="ru-RU"/>
        </w:rPr>
        <w:t xml:space="preserve"> __________________</w:t>
      </w:r>
      <w:r w:rsidRPr="00904755">
        <w:rPr>
          <w:rFonts w:ascii="Times New Roman" w:eastAsia="Times New Roman" w:hAnsi="Times New Roman" w:cs="Times New Roman"/>
          <w:sz w:val="24"/>
          <w:szCs w:val="24"/>
          <w:lang w:eastAsia="ru-RU"/>
        </w:rPr>
        <w:t>.</w:t>
      </w:r>
    </w:p>
    <w:p w14:paraId="0DADD30C" w14:textId="77777777" w:rsidR="0060092D" w:rsidRDefault="0060092D" w:rsidP="0060092D">
      <w:pPr>
        <w:tabs>
          <w:tab w:val="num" w:pos="0"/>
        </w:tabs>
        <w:autoSpaceDE w:val="0"/>
        <w:autoSpaceDN w:val="0"/>
        <w:spacing w:after="20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04755">
        <w:rPr>
          <w:rFonts w:ascii="Times New Roman" w:eastAsia="Times New Roman" w:hAnsi="Times New Roman" w:cs="Times New Roman"/>
          <w:sz w:val="24"/>
          <w:szCs w:val="24"/>
          <w:lang w:eastAsia="ru-RU"/>
        </w:rPr>
        <w:t xml:space="preserve"> Границы эксплуатационной ответственности сторон установлены: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60092D" w:rsidRPr="006A757A" w14:paraId="435500B4" w14:textId="77777777" w:rsidTr="00943EBD">
        <w:trPr>
          <w:trHeight w:val="578"/>
          <w:jc w:val="center"/>
        </w:trPr>
        <w:tc>
          <w:tcPr>
            <w:tcW w:w="4672" w:type="dxa"/>
            <w:vAlign w:val="center"/>
          </w:tcPr>
          <w:p w14:paraId="6086360B" w14:textId="77777777" w:rsidR="0060092D" w:rsidRPr="007E5FD1" w:rsidRDefault="0060092D" w:rsidP="00943EBD">
            <w:pPr>
              <w:spacing w:line="240" w:lineRule="auto"/>
              <w:jc w:val="center"/>
              <w:rPr>
                <w:rFonts w:ascii="Times New Roman" w:hAnsi="Times New Roman" w:cs="Times New Roman"/>
                <w:color w:val="000000"/>
                <w:sz w:val="24"/>
                <w:szCs w:val="24"/>
              </w:rPr>
            </w:pPr>
            <w:bookmarkStart w:id="7" w:name="_Hlk170808044"/>
            <w:r w:rsidRPr="007E5FD1">
              <w:rPr>
                <w:rFonts w:ascii="Times New Roman" w:hAnsi="Times New Roman" w:cs="Times New Roman"/>
                <w:color w:val="000000"/>
                <w:sz w:val="24"/>
                <w:szCs w:val="24"/>
              </w:rPr>
              <w:t>Наименование электроустановки (оборудования) сетевой организации</w:t>
            </w:r>
          </w:p>
        </w:tc>
        <w:tc>
          <w:tcPr>
            <w:tcW w:w="4673" w:type="dxa"/>
            <w:vAlign w:val="center"/>
          </w:tcPr>
          <w:p w14:paraId="17D4372A" w14:textId="77777777" w:rsidR="0060092D" w:rsidRPr="007E5FD1" w:rsidRDefault="0060092D" w:rsidP="00943EBD">
            <w:pPr>
              <w:spacing w:line="240" w:lineRule="auto"/>
              <w:jc w:val="center"/>
              <w:rPr>
                <w:rFonts w:ascii="Times New Roman" w:hAnsi="Times New Roman" w:cs="Times New Roman"/>
                <w:color w:val="000000"/>
                <w:sz w:val="24"/>
                <w:szCs w:val="24"/>
              </w:rPr>
            </w:pPr>
            <w:r w:rsidRPr="007E5FD1">
              <w:rPr>
                <w:rFonts w:ascii="Times New Roman" w:hAnsi="Times New Roman" w:cs="Times New Roman"/>
                <w:color w:val="000000"/>
                <w:sz w:val="24"/>
                <w:szCs w:val="24"/>
              </w:rPr>
              <w:t>Наименование электроустановки (оборудования) заявителя</w:t>
            </w:r>
          </w:p>
        </w:tc>
      </w:tr>
      <w:tr w:rsidR="0060092D" w:rsidRPr="006A757A" w14:paraId="629E1F21" w14:textId="77777777" w:rsidTr="00943EBD">
        <w:trPr>
          <w:trHeight w:val="575"/>
          <w:jc w:val="center"/>
        </w:trPr>
        <w:tc>
          <w:tcPr>
            <w:tcW w:w="4672" w:type="dxa"/>
          </w:tcPr>
          <w:p w14:paraId="2F08C6F1" w14:textId="1150E036" w:rsidR="0060092D" w:rsidRPr="007E5FD1" w:rsidRDefault="0060092D" w:rsidP="00943EBD">
            <w:pPr>
              <w:spacing w:line="240" w:lineRule="auto"/>
              <w:rPr>
                <w:rFonts w:ascii="Times New Roman" w:hAnsi="Times New Roman" w:cs="Times New Roman"/>
                <w:color w:val="000000"/>
                <w:sz w:val="24"/>
                <w:szCs w:val="24"/>
              </w:rPr>
            </w:pPr>
          </w:p>
        </w:tc>
        <w:tc>
          <w:tcPr>
            <w:tcW w:w="4673" w:type="dxa"/>
          </w:tcPr>
          <w:p w14:paraId="7EC4E550" w14:textId="1D062F4A" w:rsidR="0060092D" w:rsidRPr="007E5FD1" w:rsidRDefault="0060092D" w:rsidP="00943EBD">
            <w:pPr>
              <w:spacing w:line="240" w:lineRule="auto"/>
              <w:rPr>
                <w:rFonts w:ascii="Times New Roman" w:hAnsi="Times New Roman" w:cs="Times New Roman"/>
                <w:color w:val="000000"/>
                <w:sz w:val="24"/>
                <w:szCs w:val="24"/>
              </w:rPr>
            </w:pPr>
          </w:p>
        </w:tc>
      </w:tr>
    </w:tbl>
    <w:bookmarkEnd w:id="7"/>
    <w:p w14:paraId="671D1292" w14:textId="41C902FB" w:rsidR="0060092D" w:rsidRDefault="0060092D"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04755">
        <w:rPr>
          <w:rFonts w:ascii="Times New Roman" w:eastAsia="Times New Roman" w:hAnsi="Times New Roman" w:cs="Times New Roman"/>
          <w:sz w:val="24"/>
          <w:szCs w:val="24"/>
          <w:lang w:eastAsia="ru-RU"/>
        </w:rPr>
        <w:t xml:space="preserve"> Схематично границы балансовой принадлежности сторон указаны в приведенной ниже схеме соединения электроустановок</w:t>
      </w:r>
      <w:r w:rsidR="008A2A77">
        <w:rPr>
          <w:rFonts w:ascii="Times New Roman" w:eastAsia="Times New Roman" w:hAnsi="Times New Roman" w:cs="Times New Roman"/>
          <w:sz w:val="24"/>
          <w:szCs w:val="24"/>
          <w:lang w:eastAsia="ru-RU"/>
        </w:rPr>
        <w:t>:</w:t>
      </w:r>
    </w:p>
    <w:p w14:paraId="73D6FDF3" w14:textId="77777777" w:rsidR="008A2A77" w:rsidRDefault="008A2A77"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p>
    <w:p w14:paraId="0D1961FF" w14:textId="77777777" w:rsidR="0060092D" w:rsidRPr="0085142A"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b/>
          <w:color w:val="000000"/>
          <w:sz w:val="24"/>
          <w:szCs w:val="24"/>
          <w:lang w:eastAsia="ru-RU" w:bidi="ru-RU"/>
        </w:rPr>
      </w:pPr>
      <w:r w:rsidRPr="0085142A">
        <w:rPr>
          <w:rFonts w:ascii="Times New Roman CYR" w:eastAsia="Arial Unicode MS" w:hAnsi="Times New Roman CYR" w:cs="Times New Roman CYR"/>
          <w:b/>
          <w:color w:val="000000"/>
          <w:sz w:val="24"/>
          <w:szCs w:val="24"/>
          <w:lang w:eastAsia="ru-RU" w:bidi="ru-RU"/>
        </w:rPr>
        <w:t xml:space="preserve">2. Разграничение эксплуатационной ответственности силовых и осветительных сетей </w:t>
      </w:r>
      <w:r>
        <w:rPr>
          <w:rFonts w:ascii="Times New Roman CYR" w:eastAsia="Arial Unicode MS" w:hAnsi="Times New Roman CYR" w:cs="Times New Roman CYR"/>
          <w:b/>
          <w:color w:val="000000"/>
          <w:sz w:val="24"/>
          <w:szCs w:val="24"/>
          <w:lang w:eastAsia="ru-RU" w:bidi="ru-RU"/>
        </w:rPr>
        <w:t>0,4 к</w:t>
      </w:r>
      <w:r w:rsidRPr="0085142A">
        <w:rPr>
          <w:rFonts w:ascii="Times New Roman CYR" w:eastAsia="Arial Unicode MS" w:hAnsi="Times New Roman CYR" w:cs="Times New Roman CYR"/>
          <w:b/>
          <w:color w:val="000000"/>
          <w:sz w:val="24"/>
          <w:szCs w:val="24"/>
          <w:lang w:eastAsia="ru-RU" w:bidi="ru-RU"/>
        </w:rPr>
        <w:t>В</w:t>
      </w:r>
    </w:p>
    <w:p w14:paraId="6DF64ACD" w14:textId="36C79869"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2.1. Эксплуатационная ответственность Арендатора в арендуемых помещениях, расположенных по адресу: г. Пенза, ул. Центральная, д.1, корпус №1, определяется в полном объеме за электрохозяйство, включая силовые и осветительные сети, осветительные приборы, розетки, замену ламп и прочие электроприборы.</w:t>
      </w:r>
    </w:p>
    <w:p w14:paraId="1CA097E8" w14:textId="72076DB0"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2.2. Максимальная потребляемая мощность в</w:t>
      </w:r>
      <w:r>
        <w:rPr>
          <w:rFonts w:ascii="Times New Roman CYR" w:eastAsia="Arial Unicode MS" w:hAnsi="Times New Roman CYR" w:cs="Times New Roman CYR"/>
          <w:color w:val="000000"/>
          <w:sz w:val="24"/>
          <w:szCs w:val="24"/>
          <w:lang w:eastAsia="ru-RU" w:bidi="ru-RU"/>
        </w:rPr>
        <w:t xml:space="preserve"> арендуемом Помещении </w:t>
      </w:r>
      <w:r w:rsidRPr="00904755">
        <w:rPr>
          <w:rFonts w:ascii="Times New Roman CYR" w:eastAsia="Arial Unicode MS" w:hAnsi="Times New Roman CYR" w:cs="Times New Roman CYR"/>
          <w:color w:val="000000"/>
          <w:sz w:val="24"/>
          <w:szCs w:val="24"/>
          <w:lang w:eastAsia="ru-RU" w:bidi="ru-RU"/>
        </w:rPr>
        <w:t xml:space="preserve">не должна превышать </w:t>
      </w:r>
      <w:r w:rsidR="008A2A77">
        <w:rPr>
          <w:rFonts w:ascii="Times New Roman CYR" w:eastAsia="Arial Unicode MS" w:hAnsi="Times New Roman CYR" w:cs="Times New Roman CYR"/>
          <w:color w:val="000000"/>
          <w:sz w:val="24"/>
          <w:szCs w:val="24"/>
          <w:lang w:eastAsia="ru-RU" w:bidi="ru-RU"/>
        </w:rPr>
        <w:t>_______________</w:t>
      </w:r>
      <w:r w:rsidRPr="00904755">
        <w:rPr>
          <w:rFonts w:ascii="Times New Roman CYR" w:eastAsia="Arial Unicode MS" w:hAnsi="Times New Roman CYR" w:cs="Times New Roman CYR"/>
          <w:color w:val="000000"/>
          <w:sz w:val="24"/>
          <w:szCs w:val="24"/>
          <w:lang w:eastAsia="ru-RU" w:bidi="ru-RU"/>
        </w:rPr>
        <w:t xml:space="preserve"> </w:t>
      </w:r>
    </w:p>
    <w:p w14:paraId="57F05574" w14:textId="77777777" w:rsidR="006505D6" w:rsidRDefault="006505D6"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21E3847D" w14:textId="77777777" w:rsidR="00495B63" w:rsidRDefault="00495B63"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3A0B297E"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Арендодателя                                                            От имени Арендатора </w:t>
      </w:r>
    </w:p>
    <w:p w14:paraId="5943A542"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1327B0B1" w14:textId="475E4DB2" w:rsidR="00413BE6" w:rsidRDefault="006505D6" w:rsidP="006505D6">
      <w:r w:rsidRPr="0015752B">
        <w:rPr>
          <w:rFonts w:ascii="Times New Roman" w:eastAsia="Arial Unicode MS" w:hAnsi="Times New Roman" w:cs="Times New Roman"/>
          <w:color w:val="000000"/>
          <w:sz w:val="24"/>
          <w:szCs w:val="24"/>
          <w:lang w:eastAsia="ru-RU"/>
        </w:rPr>
        <w:t>______________/</w:t>
      </w:r>
      <w:r>
        <w:rPr>
          <w:rFonts w:ascii="Times New Roman" w:eastAsia="Arial Unicode MS" w:hAnsi="Times New Roman" w:cs="Times New Roman"/>
          <w:color w:val="000000"/>
          <w:sz w:val="24"/>
          <w:szCs w:val="24"/>
          <w:lang w:eastAsia="ru-RU"/>
        </w:rPr>
        <w:t>Матюкин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0030343F"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_______________</w:t>
      </w:r>
    </w:p>
    <w:sectPr w:rsidR="00413BE6" w:rsidSect="00495B63">
      <w:pgSz w:w="11906" w:h="16838"/>
      <w:pgMar w:top="113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F639A"/>
    <w:multiLevelType w:val="hybridMultilevel"/>
    <w:tmpl w:val="A990656C"/>
    <w:lvl w:ilvl="0" w:tplc="7310AB0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16cid:durableId="77367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D6"/>
    <w:rsid w:val="0007353D"/>
    <w:rsid w:val="0008549E"/>
    <w:rsid w:val="002B3EDC"/>
    <w:rsid w:val="0030343F"/>
    <w:rsid w:val="00404F43"/>
    <w:rsid w:val="00413BE6"/>
    <w:rsid w:val="00495B63"/>
    <w:rsid w:val="00551CB8"/>
    <w:rsid w:val="0060092D"/>
    <w:rsid w:val="006505D6"/>
    <w:rsid w:val="00677052"/>
    <w:rsid w:val="00680D7F"/>
    <w:rsid w:val="006868C6"/>
    <w:rsid w:val="00702F07"/>
    <w:rsid w:val="007366A2"/>
    <w:rsid w:val="008A2A77"/>
    <w:rsid w:val="00945CA6"/>
    <w:rsid w:val="00BA1AC6"/>
    <w:rsid w:val="00C51E95"/>
    <w:rsid w:val="00CE7BDA"/>
    <w:rsid w:val="00D110D8"/>
    <w:rsid w:val="00D51875"/>
    <w:rsid w:val="00DE468C"/>
    <w:rsid w:val="00F1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2BC3"/>
  <w15:chartTrackingRefBased/>
  <w15:docId w15:val="{E624A1FD-A70E-495F-B55A-0E326EF8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5D6"/>
    <w:pPr>
      <w:ind w:left="720"/>
      <w:contextualSpacing/>
    </w:pPr>
  </w:style>
  <w:style w:type="paragraph" w:customStyle="1" w:styleId="LO-normal">
    <w:name w:val="LO-normal"/>
    <w:rsid w:val="006505D6"/>
    <w:pPr>
      <w:suppressAutoHyphens/>
      <w:spacing w:after="0" w:line="276" w:lineRule="auto"/>
    </w:pPr>
    <w:rPr>
      <w:rFonts w:ascii="Arial" w:eastAsia="Arial" w:hAnsi="Arial" w:cs="Arial"/>
      <w:lang w:val="ru" w:eastAsia="zh-CN" w:bidi="hi-IN"/>
    </w:rPr>
  </w:style>
  <w:style w:type="table" w:styleId="a4">
    <w:name w:val="Table Grid"/>
    <w:basedOn w:val="a1"/>
    <w:uiPriority w:val="39"/>
    <w:rsid w:val="0060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6729</Words>
  <Characters>38359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5</cp:revision>
  <dcterms:created xsi:type="dcterms:W3CDTF">2024-10-25T10:09:00Z</dcterms:created>
  <dcterms:modified xsi:type="dcterms:W3CDTF">2024-10-25T11:36:00Z</dcterms:modified>
</cp:coreProperties>
</file>